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DED" w:rsidRPr="00417897" w:rsidRDefault="00417897" w:rsidP="00417897">
      <w:pPr>
        <w:pStyle w:val="papertitle"/>
      </w:pPr>
      <w:r>
        <w:t>A continuing study of the water q</w:t>
      </w:r>
      <w:r w:rsidRPr="00417897">
        <w:t xml:space="preserve">uality in the Pasquotank Watershed in Northeastern </w:t>
      </w:r>
      <w:r>
        <w:br/>
      </w:r>
      <w:r w:rsidRPr="00417897">
        <w:t>North Carolina</w:t>
      </w:r>
    </w:p>
    <w:p w:rsidR="00535DED" w:rsidRPr="002B29D6" w:rsidRDefault="00535DED" w:rsidP="00535DED">
      <w:pPr>
        <w:rPr>
          <w:rFonts w:asciiTheme="majorHAnsi" w:hAnsiTheme="majorHAnsi"/>
          <w:bCs/>
        </w:rPr>
        <w:sectPr w:rsidR="00535DED" w:rsidRPr="002B29D6">
          <w:type w:val="continuous"/>
          <w:pgSz w:w="12240" w:h="15840"/>
          <w:pgMar w:top="1080" w:right="893" w:bottom="1440" w:left="893" w:header="720" w:footer="720" w:gutter="0"/>
          <w:cols w:space="720"/>
          <w:docGrid w:linePitch="360"/>
        </w:sectPr>
      </w:pPr>
    </w:p>
    <w:p w:rsidR="008F2281" w:rsidRPr="002B29D6" w:rsidRDefault="008F2281" w:rsidP="008F2281">
      <w:pPr>
        <w:pStyle w:val="Author"/>
      </w:pPr>
      <w:r w:rsidRPr="002B29D6">
        <w:lastRenderedPageBreak/>
        <w:t>Kevin Benton, Jeff Wood (Mentor)</w:t>
      </w:r>
      <w:r>
        <w:t xml:space="preserve">, </w:t>
      </w:r>
      <w:r w:rsidRPr="002B29D6">
        <w:t xml:space="preserve">Linda Hayden, </w:t>
      </w:r>
      <w:r>
        <w:t>(PI)</w:t>
      </w:r>
    </w:p>
    <w:p w:rsidR="008F2281" w:rsidRPr="002B29D6" w:rsidRDefault="008F2281" w:rsidP="008F2281">
      <w:pPr>
        <w:pStyle w:val="Affiliation"/>
      </w:pPr>
      <w:r w:rsidRPr="002B29D6">
        <w:t xml:space="preserve">Elizabeth City State University </w:t>
      </w:r>
    </w:p>
    <w:p w:rsidR="008F2281" w:rsidRPr="002B29D6" w:rsidRDefault="008F2281" w:rsidP="008F2281">
      <w:pPr>
        <w:pStyle w:val="Affiliation"/>
      </w:pPr>
      <w:r w:rsidRPr="002B29D6">
        <w:t>1704 Weeksville Road, Campus Box 672</w:t>
      </w:r>
    </w:p>
    <w:p w:rsidR="008F2281" w:rsidRPr="002B29D6" w:rsidRDefault="008F2281" w:rsidP="008F2281">
      <w:pPr>
        <w:pStyle w:val="Affiliation"/>
      </w:pPr>
      <w:r w:rsidRPr="002B29D6">
        <w:t>Elizabeth City, North Carolina 27909</w:t>
      </w:r>
    </w:p>
    <w:p w:rsidR="00535DED" w:rsidRPr="002B29D6" w:rsidRDefault="008D3EFA" w:rsidP="00535DED">
      <w:pPr>
        <w:pStyle w:val="Author"/>
      </w:pPr>
      <w:bookmarkStart w:id="0" w:name="_GoBack"/>
      <w:bookmarkEnd w:id="0"/>
      <w:r w:rsidRPr="002B29D6">
        <w:lastRenderedPageBreak/>
        <w:t>Kamberlin King</w:t>
      </w:r>
    </w:p>
    <w:p w:rsidR="00535DED" w:rsidRPr="002B29D6" w:rsidRDefault="00783CC6" w:rsidP="00535DED">
      <w:pPr>
        <w:pStyle w:val="Affiliation"/>
      </w:pPr>
      <w:r w:rsidRPr="002B29D6">
        <w:t xml:space="preserve">Mississippi Valley </w:t>
      </w:r>
      <w:r w:rsidR="00535DED" w:rsidRPr="002B29D6">
        <w:t>State University</w:t>
      </w:r>
    </w:p>
    <w:p w:rsidR="00783CC6" w:rsidRPr="002B29D6" w:rsidRDefault="00783CC6" w:rsidP="00783CC6">
      <w:pPr>
        <w:pStyle w:val="Affiliation"/>
      </w:pPr>
      <w:r w:rsidRPr="002B29D6">
        <w:t>14000 Highway 82 West</w:t>
      </w:r>
    </w:p>
    <w:p w:rsidR="00535DED" w:rsidRPr="002B29D6" w:rsidRDefault="00783CC6" w:rsidP="00783CC6">
      <w:pPr>
        <w:pStyle w:val="Affiliation"/>
      </w:pPr>
      <w:r w:rsidRPr="002B29D6">
        <w:t xml:space="preserve">Itta Bena, MS 38941 </w:t>
      </w:r>
    </w:p>
    <w:p w:rsidR="00535DED" w:rsidRPr="002B29D6" w:rsidRDefault="00535DED" w:rsidP="00535DED">
      <w:pPr>
        <w:pStyle w:val="Author"/>
        <w:sectPr w:rsidR="00535DED" w:rsidRPr="002B29D6" w:rsidSect="00535DED">
          <w:type w:val="continuous"/>
          <w:pgSz w:w="12240" w:h="15840"/>
          <w:pgMar w:top="1080" w:right="893" w:bottom="1440" w:left="893" w:header="720" w:footer="720" w:gutter="0"/>
          <w:cols w:num="2" w:space="720"/>
          <w:docGrid w:linePitch="360"/>
        </w:sectPr>
      </w:pPr>
    </w:p>
    <w:p w:rsidR="00535DED" w:rsidRPr="002B29D6" w:rsidRDefault="00535DED" w:rsidP="00535DED">
      <w:pPr>
        <w:rPr>
          <w:rFonts w:asciiTheme="majorHAnsi" w:hAnsiTheme="majorHAnsi" w:cs="Arial"/>
          <w:color w:val="1A1A1A"/>
        </w:rPr>
      </w:pPr>
    </w:p>
    <w:p w:rsidR="00535DED" w:rsidRPr="002B29D6" w:rsidRDefault="00535DED" w:rsidP="00535DED">
      <w:pPr>
        <w:rPr>
          <w:rFonts w:cs="Arial"/>
          <w:color w:val="1A1A1A"/>
        </w:rPr>
        <w:sectPr w:rsidR="00535DED" w:rsidRPr="002B29D6">
          <w:type w:val="continuous"/>
          <w:pgSz w:w="12240" w:h="15840"/>
          <w:pgMar w:top="1080" w:right="893" w:bottom="1440" w:left="893" w:header="720" w:footer="720" w:gutter="0"/>
          <w:cols w:space="720"/>
          <w:docGrid w:linePitch="360"/>
        </w:sectPr>
      </w:pPr>
    </w:p>
    <w:p w:rsidR="00D70EF8" w:rsidRPr="002B29D6" w:rsidRDefault="00535DED" w:rsidP="00D70EF8">
      <w:pPr>
        <w:pStyle w:val="Abstract"/>
      </w:pPr>
      <w:r w:rsidRPr="002B29D6">
        <w:rPr>
          <w:rFonts w:cs="Arial"/>
          <w:i/>
          <w:color w:val="1A1A1A"/>
        </w:rPr>
        <w:lastRenderedPageBreak/>
        <w:t>Abstract</w:t>
      </w:r>
      <w:r w:rsidRPr="002B29D6">
        <w:rPr>
          <w:rFonts w:cs="Arial"/>
          <w:color w:val="1A1A1A"/>
        </w:rPr>
        <w:t>-</w:t>
      </w:r>
      <w:r w:rsidRPr="002B29D6">
        <w:t xml:space="preserve"> </w:t>
      </w:r>
      <w:r w:rsidR="00D70EF8" w:rsidRPr="002B29D6">
        <w:t>The Pasquotank River Watershed is found in Northeast North Carolina beginning in the Great Dismal Swamp at the Virginia/North Carolina border and flows into the Albemarle Sound. The watershed provides a transition between the Great Dismal Swamp and the waters of the Albemarle Sound. The watershed is surrounded by a variety of landforms including swamps, farmland, and suburban developments. These produce a variety of runoff into the watershed affecting both the aquatic vegetation and marine life in the waters. This project built on the previous analysis of the four tributaries and the Pasquotank River completed in 2011, 2013, 2014, and 2015.</w:t>
      </w:r>
    </w:p>
    <w:p w:rsidR="00D70EF8" w:rsidRPr="002B29D6" w:rsidRDefault="00D70EF8" w:rsidP="00D70EF8">
      <w:pPr>
        <w:pStyle w:val="Abstract"/>
      </w:pPr>
      <w:r w:rsidRPr="002B29D6">
        <w:t>The 2016 Research Experience for Undergraduates Pasquotank River Watershed Team completed one set of tests of the watershed. These test points originated from the 2011 and 2013 research projects with the addition of four points created in 2014 to sample further downstream in the Pasquotank River. The results were compared with previous readings utilizing a Water Quality Index (WQI), a unitless number ranging from 1 to 100 with higher numbers denoting better water quality. The waterways tested were the Pasquotank River, Newbegun Creek, Knobbs Creek, Areneuse Creek, Mill Dam Creek, and Sawyers Creek. These creeks, along with the Pasquotank River, cover a large portion of the watershed and provided a wide area of study for the watershed.</w:t>
      </w:r>
    </w:p>
    <w:p w:rsidR="00D70EF8" w:rsidRPr="002B29D6" w:rsidRDefault="00D70EF8" w:rsidP="00D70EF8">
      <w:pPr>
        <w:pStyle w:val="Abstract"/>
      </w:pPr>
      <w:r w:rsidRPr="002B29D6">
        <w:t>Tests performed in the laboratory on this year’s samples include pH, salinity, total dissolved solids, and conductivity. Air/water temperature, dissolved oxygen, wind speed/direction, and turbidity/clarity measurements were taken in the field. The results collected were placed online and displayed in correlation to their position utilizing Google Maps. The data was then compared to the previous projects results.</w:t>
      </w:r>
    </w:p>
    <w:p w:rsidR="00535DED" w:rsidRPr="002B29D6" w:rsidRDefault="00D70EF8" w:rsidP="00D70EF8">
      <w:pPr>
        <w:pStyle w:val="Abstract"/>
      </w:pPr>
      <w:r w:rsidRPr="002B29D6">
        <w:t xml:space="preserve">The overall WQI for all of the tested waterways combined remained </w:t>
      </w:r>
      <w:r w:rsidR="00D72AA9" w:rsidRPr="002B29D6">
        <w:t>i</w:t>
      </w:r>
      <w:r w:rsidRPr="002B29D6">
        <w:t xml:space="preserve">n a constant pattern. All of the waterways, except for Sawyers Creek, were at their lowest WQI when being compared to past research ranging from 2011 to 2015. The Lower Pasquotank still has the best water quality index, but the waterway had a significant decrease in its water quality score.  When compared to the results of the 2014 team and the 2015 team, the Lower Pasquotank water quality went from </w:t>
      </w:r>
      <w:r w:rsidR="00626E4B" w:rsidRPr="002B29D6">
        <w:t>a good Water Q</w:t>
      </w:r>
      <w:r w:rsidRPr="002B29D6">
        <w:t>uality</w:t>
      </w:r>
      <w:r w:rsidR="00626E4B" w:rsidRPr="002B29D6">
        <w:t xml:space="preserve"> Index</w:t>
      </w:r>
      <w:r w:rsidRPr="002B29D6">
        <w:t xml:space="preserve"> score to</w:t>
      </w:r>
      <w:r w:rsidR="00626E4B" w:rsidRPr="002B29D6">
        <w:t xml:space="preserve"> a medium Water Quality Index score, dropping 21 points.</w:t>
      </w:r>
      <w:r w:rsidRPr="002B29D6">
        <w:t xml:space="preserve"> Newbegun Creek, Areneuse </w:t>
      </w:r>
      <w:r w:rsidRPr="002B29D6">
        <w:lastRenderedPageBreak/>
        <w:t>Creek, Mill Dam Creek, Sawyers Creek, Knobbs Creek, and</w:t>
      </w:r>
      <w:r w:rsidR="00626E4B" w:rsidRPr="002B29D6">
        <w:t xml:space="preserve"> the </w:t>
      </w:r>
      <w:r w:rsidRPr="002B29D6">
        <w:t xml:space="preserve">Pasquotank River all had </w:t>
      </w:r>
      <w:r w:rsidR="00626E4B" w:rsidRPr="002B29D6">
        <w:t>bad Water Quality I</w:t>
      </w:r>
      <w:r w:rsidRPr="002B29D6">
        <w:t>ndex score</w:t>
      </w:r>
      <w:r w:rsidR="00626E4B" w:rsidRPr="002B29D6">
        <w:t>s</w:t>
      </w:r>
      <w:r w:rsidRPr="002B29D6">
        <w:t xml:space="preserve"> this year.</w:t>
      </w:r>
    </w:p>
    <w:p w:rsidR="00535DED" w:rsidRPr="002B29D6" w:rsidRDefault="00535DED" w:rsidP="00EB412A">
      <w:pPr>
        <w:pStyle w:val="keywords"/>
      </w:pPr>
      <w:r w:rsidRPr="002B29D6">
        <w:t xml:space="preserve">Keywords: </w:t>
      </w:r>
      <w:r w:rsidR="00EB412A" w:rsidRPr="002B29D6">
        <w:t>water quality, Pasquotank, watershed, dissolved oxygen, pH, salt, conductivity, clarity, turbidity</w:t>
      </w:r>
    </w:p>
    <w:p w:rsidR="00535DED" w:rsidRPr="002B29D6" w:rsidRDefault="00535DED" w:rsidP="00CF7875">
      <w:pPr>
        <w:pStyle w:val="Heading1"/>
      </w:pPr>
      <w:r w:rsidRPr="002B29D6">
        <w:t>Introduction</w:t>
      </w:r>
    </w:p>
    <w:p w:rsidR="00FF5F5D" w:rsidRPr="002B29D6" w:rsidRDefault="00FF5F5D" w:rsidP="00FF5F5D">
      <w:pPr>
        <w:pStyle w:val="Heading2"/>
      </w:pPr>
      <w:r w:rsidRPr="002B29D6">
        <w:t>Overview</w:t>
      </w:r>
    </w:p>
    <w:p w:rsidR="00D70EF8" w:rsidRPr="002B29D6" w:rsidRDefault="00D70EF8" w:rsidP="00D70EF8">
      <w:pPr>
        <w:pStyle w:val="BodyText"/>
      </w:pPr>
      <w:r w:rsidRPr="002B29D6">
        <w:t>A watershed can be described as</w:t>
      </w:r>
      <w:r w:rsidR="004D611A">
        <w:t xml:space="preserve"> </w:t>
      </w:r>
      <w:r w:rsidRPr="002B29D6">
        <w:t>an area or ridge of land that separates waters flowing to dif</w:t>
      </w:r>
      <w:r w:rsidR="004D611A">
        <w:t>ferent rivers, basins, or seas.</w:t>
      </w:r>
      <w:r w:rsidR="004D611A" w:rsidRPr="002B29D6">
        <w:t xml:space="preserve"> [</w:t>
      </w:r>
      <w:r w:rsidR="004D611A">
        <w:t>3</w:t>
      </w:r>
      <w:r w:rsidRPr="002B29D6">
        <w:t>] Watersheds can be as small as a footprint or large enough to encompass all the land that drains water into rivers that drain into Chesapeake Bay, wher</w:t>
      </w:r>
      <w:r w:rsidR="004D611A">
        <w:t>e it enters the Atlantic Ocean. [5</w:t>
      </w:r>
      <w:r w:rsidRPr="002B29D6">
        <w:t xml:space="preserve">] The reason that watersheds are important is that they affect many different things like the wildlife and food. </w:t>
      </w:r>
      <w:r w:rsidR="008F5B2F" w:rsidRPr="002B29D6">
        <w:t>If</w:t>
      </w:r>
      <w:r w:rsidRPr="002B29D6">
        <w:t xml:space="preserve"> a watershed is impaired or unhealthy it will affect how the people around it live.  </w:t>
      </w:r>
      <w:r w:rsidR="008F5B2F" w:rsidRPr="002B29D6">
        <w:t>Water can become impaired due to</w:t>
      </w:r>
      <w:r w:rsidRPr="002B29D6">
        <w:t xml:space="preserve"> the excess of different nutrients caused by varying factors such as erosion</w:t>
      </w:r>
      <w:r w:rsidR="004D611A">
        <w:t xml:space="preserve"> and runoff from waste. [4</w:t>
      </w:r>
      <w:r w:rsidRPr="002B29D6">
        <w:t>]</w:t>
      </w:r>
    </w:p>
    <w:p w:rsidR="00535DED" w:rsidRPr="002B29D6" w:rsidRDefault="00D70EF8" w:rsidP="00D70EF8">
      <w:pPr>
        <w:pStyle w:val="BodyText"/>
      </w:pPr>
      <w:r w:rsidRPr="002B29D6">
        <w:t xml:space="preserve">The Pasquotank river basin is a watershed that </w:t>
      </w:r>
      <w:r w:rsidR="00657800" w:rsidRPr="002B29D6">
        <w:t>is fed</w:t>
      </w:r>
      <w:r w:rsidRPr="002B29D6">
        <w:t xml:space="preserve"> by several creeks</w:t>
      </w:r>
      <w:r w:rsidR="00657800" w:rsidRPr="002B29D6">
        <w:t xml:space="preserve"> and the Pasquotank River</w:t>
      </w:r>
      <w:r w:rsidRPr="002B29D6">
        <w:t xml:space="preserve">. The focus of this year and previous </w:t>
      </w:r>
      <w:r w:rsidR="00077FA7" w:rsidRPr="002B29D6">
        <w:t>year’s</w:t>
      </w:r>
      <w:r w:rsidRPr="002B29D6">
        <w:t xml:space="preserve"> </w:t>
      </w:r>
      <w:r w:rsidR="008F5B2F" w:rsidRPr="002B29D6">
        <w:t>team’s</w:t>
      </w:r>
      <w:r w:rsidRPr="002B29D6">
        <w:t xml:space="preserve"> research of the river basin were the Pasquotank River, Mill Dam Creek, Areneuse Creek, Sawyers Creek, Knobbs Creek, and Newbegun Creek. The tests completed on these creeks and the river were dissolved oxygen (DO), total dissolved solids (TDS), salinity, conductivity, turbidity, clarity, and pH. After collecting the data from these tests, the data was charted and graphed to seek trends and find comparisons within the waterways over the testing years of 2011, 2013, 2014, 2015, and 2016. The Lower Pasquotank became an addition to the </w:t>
      </w:r>
      <w:r w:rsidR="008F5B2F" w:rsidRPr="002B29D6">
        <w:t>research project</w:t>
      </w:r>
      <w:r w:rsidRPr="002B29D6">
        <w:t xml:space="preserve"> in the summer of 2014.</w:t>
      </w:r>
    </w:p>
    <w:p w:rsidR="00FF5F5D" w:rsidRPr="002B29D6" w:rsidRDefault="00FF5F5D" w:rsidP="00FF5F5D">
      <w:pPr>
        <w:pStyle w:val="Heading2"/>
      </w:pPr>
      <w:r w:rsidRPr="002B29D6">
        <w:t>Dissolved Oxygen</w:t>
      </w:r>
    </w:p>
    <w:p w:rsidR="00D70EF8" w:rsidRPr="002B29D6" w:rsidRDefault="00D70EF8" w:rsidP="00D70EF8">
      <w:pPr>
        <w:pStyle w:val="BodyText"/>
      </w:pPr>
      <w:r w:rsidRPr="002B29D6">
        <w:t>Dissolved oxygen refers to amount of oxygen that is dissolved in a body of water. Dis</w:t>
      </w:r>
      <w:r w:rsidR="00657800" w:rsidRPr="002B29D6">
        <w:t xml:space="preserve">solved oxygen is one of the </w:t>
      </w:r>
      <w:r w:rsidRPr="002B29D6">
        <w:t>most important</w:t>
      </w:r>
      <w:r w:rsidR="00657800" w:rsidRPr="002B29D6">
        <w:t xml:space="preserve"> factors</w:t>
      </w:r>
      <w:r w:rsidRPr="002B29D6">
        <w:t xml:space="preserve"> when it comes</w:t>
      </w:r>
      <w:r w:rsidR="004D611A">
        <w:t xml:space="preserve"> to water quality. [7</w:t>
      </w:r>
      <w:r w:rsidRPr="002B29D6">
        <w:t xml:space="preserve">] Many aquatic animals live off of how much DO is in the water. </w:t>
      </w:r>
      <w:r w:rsidR="00D24CDE" w:rsidRPr="002B29D6">
        <w:t xml:space="preserve">Oxygen comes from the vegetation that grows along the edges of the stream. In wide streams the oxygen is moved from the side to the middle of the stream by the wind. </w:t>
      </w:r>
      <w:r w:rsidR="004D611A">
        <w:t>[7</w:t>
      </w:r>
      <w:r w:rsidRPr="002B29D6">
        <w:t xml:space="preserve">] DO </w:t>
      </w:r>
      <w:r w:rsidRPr="002B29D6">
        <w:lastRenderedPageBreak/>
        <w:t xml:space="preserve">is measured using a wide variety of means, however the team used </w:t>
      </w:r>
      <w:r w:rsidR="00D24CDE" w:rsidRPr="002B29D6">
        <w:t xml:space="preserve">the </w:t>
      </w:r>
      <w:r w:rsidRPr="002B29D6">
        <w:t xml:space="preserve">MW600 Dissolved Oxygen Meter. This meter measured Dissolved Oxygen in </w:t>
      </w:r>
      <w:r w:rsidR="00D24CDE" w:rsidRPr="002B29D6">
        <w:t>milligrams per liter (</w:t>
      </w:r>
      <w:r w:rsidRPr="002B29D6">
        <w:t>mg/l</w:t>
      </w:r>
      <w:r w:rsidR="00D24CDE" w:rsidRPr="002B29D6">
        <w:t>)</w:t>
      </w:r>
      <w:r w:rsidRPr="002B29D6">
        <w:t xml:space="preserve">. </w:t>
      </w:r>
      <w:r w:rsidR="00D24CDE" w:rsidRPr="002B29D6">
        <w:t xml:space="preserve">This measurement was converted to saturation percent to be used in the Water Quality Index calculator. </w:t>
      </w:r>
    </w:p>
    <w:p w:rsidR="00D70EF8" w:rsidRPr="002B29D6" w:rsidRDefault="00D70EF8" w:rsidP="00D70EF8">
      <w:pPr>
        <w:pStyle w:val="Heading2"/>
      </w:pPr>
      <w:r w:rsidRPr="002B29D6">
        <w:t xml:space="preserve">Total Dissolved Solids (TDS) </w:t>
      </w:r>
    </w:p>
    <w:p w:rsidR="00C33698" w:rsidRPr="002B29D6" w:rsidRDefault="00D70EF8" w:rsidP="00926C6C">
      <w:pPr>
        <w:pStyle w:val="BodyText"/>
      </w:pPr>
      <w:r w:rsidRPr="002B29D6">
        <w:t xml:space="preserve">“Total dissolved solids (TDS) </w:t>
      </w:r>
      <w:r w:rsidR="00D24CDE" w:rsidRPr="002B29D6">
        <w:t xml:space="preserve">are </w:t>
      </w:r>
      <w:r w:rsidRPr="002B29D6">
        <w:t>comprise</w:t>
      </w:r>
      <w:r w:rsidR="00D24CDE" w:rsidRPr="002B29D6">
        <w:t>d</w:t>
      </w:r>
      <w:r w:rsidRPr="002B29D6">
        <w:t xml:space="preserve"> of inorganic salts and some small amounts of organic matter th</w:t>
      </w:r>
      <w:r w:rsidR="004D611A">
        <w:t>at are dissolved in water.” [6</w:t>
      </w:r>
      <w:r w:rsidRPr="002B29D6">
        <w:t>] The tests were done using the Tracer Pocket Tester for this research. The Tracer Pocket Tester measure</w:t>
      </w:r>
      <w:r w:rsidR="0086553C" w:rsidRPr="002B29D6">
        <w:t>s</w:t>
      </w:r>
      <w:r w:rsidRPr="002B29D6">
        <w:t xml:space="preserve"> TDS in </w:t>
      </w:r>
      <w:r w:rsidR="00D24CDE" w:rsidRPr="002B29D6">
        <w:t>parts per million (</w:t>
      </w:r>
      <w:r w:rsidR="0086553C" w:rsidRPr="002B29D6">
        <w:t>ppm</w:t>
      </w:r>
      <w:r w:rsidR="00D24CDE" w:rsidRPr="002B29D6">
        <w:t>)</w:t>
      </w:r>
      <w:r w:rsidR="0086553C" w:rsidRPr="002B29D6">
        <w:t>.</w:t>
      </w:r>
      <w:r w:rsidRPr="002B29D6">
        <w:t xml:space="preserve"> </w:t>
      </w:r>
      <w:r w:rsidR="0086553C" w:rsidRPr="002B29D6">
        <w:t>T</w:t>
      </w:r>
      <w:r w:rsidRPr="002B29D6">
        <w:t xml:space="preserve">he Water Quality Index calculator </w:t>
      </w:r>
      <w:r w:rsidR="00D24CDE" w:rsidRPr="002B29D6">
        <w:t>uses mg/</w:t>
      </w:r>
      <w:r w:rsidR="00D00543" w:rsidRPr="002B29D6">
        <w:t>l, which</w:t>
      </w:r>
      <w:r w:rsidR="00D24CDE" w:rsidRPr="002B29D6">
        <w:t xml:space="preserve"> matches the </w:t>
      </w:r>
      <w:r w:rsidRPr="002B29D6">
        <w:t xml:space="preserve">ppm </w:t>
      </w:r>
      <w:r w:rsidR="00D00543" w:rsidRPr="002B29D6">
        <w:t xml:space="preserve">measurement. A </w:t>
      </w:r>
      <w:r w:rsidRPr="002B29D6">
        <w:t xml:space="preserve">liter of water weighs 1 kg (1 kilogram or 1000 grams) and 1 mg (1 milligram) is equal </w:t>
      </w:r>
      <w:r w:rsidR="0086553C" w:rsidRPr="002B29D6">
        <w:t>to 1</w:t>
      </w:r>
      <w:r w:rsidRPr="002B29D6">
        <w:t>/1000 of a gram, therefore 1 mg = 1/1,000,000 of a kg.</w:t>
      </w:r>
    </w:p>
    <w:p w:rsidR="00FF5F5D" w:rsidRPr="002B29D6" w:rsidRDefault="00422068" w:rsidP="00422068">
      <w:pPr>
        <w:pStyle w:val="Heading2"/>
      </w:pPr>
      <w:r w:rsidRPr="002B29D6">
        <w:t>Salinity</w:t>
      </w:r>
    </w:p>
    <w:p w:rsidR="00B54AF3" w:rsidRPr="002B29D6" w:rsidRDefault="00422068" w:rsidP="00926C6C">
      <w:pPr>
        <w:pStyle w:val="BodyText"/>
      </w:pPr>
      <w:r w:rsidRPr="002B29D6">
        <w:t xml:space="preserve">“Salinity is the measure of all the salts </w:t>
      </w:r>
      <w:r w:rsidR="004D611A">
        <w:t>dissolved in water.” [8</w:t>
      </w:r>
      <w:r w:rsidRPr="002B29D6">
        <w:t xml:space="preserve">] Salinity is important </w:t>
      </w:r>
      <w:r w:rsidR="00D00543" w:rsidRPr="002B29D6">
        <w:t xml:space="preserve">as </w:t>
      </w:r>
      <w:r w:rsidRPr="002B29D6">
        <w:t xml:space="preserve">some aquatic life </w:t>
      </w:r>
      <w:r w:rsidR="00D00543" w:rsidRPr="002B29D6">
        <w:t xml:space="preserve">can </w:t>
      </w:r>
      <w:r w:rsidRPr="002B29D6">
        <w:t>only</w:t>
      </w:r>
      <w:r w:rsidR="00D00543" w:rsidRPr="002B29D6">
        <w:t xml:space="preserve"> survive at certain salinity levels</w:t>
      </w:r>
      <w:r w:rsidRPr="002B29D6">
        <w:t xml:space="preserve">. The Tracer Pocket Tester was </w:t>
      </w:r>
      <w:r w:rsidR="00A778A8" w:rsidRPr="002B29D6">
        <w:t xml:space="preserve">also </w:t>
      </w:r>
      <w:r w:rsidRPr="002B29D6">
        <w:t xml:space="preserve">used </w:t>
      </w:r>
      <w:r w:rsidR="00A778A8" w:rsidRPr="002B29D6">
        <w:t>for</w:t>
      </w:r>
      <w:r w:rsidRPr="002B29D6">
        <w:t xml:space="preserve"> this test. The Pocket Tester measured salinity in parts per million.</w:t>
      </w:r>
    </w:p>
    <w:p w:rsidR="00FF5F5D" w:rsidRPr="002B29D6" w:rsidRDefault="00422068" w:rsidP="00422068">
      <w:pPr>
        <w:pStyle w:val="Heading2"/>
      </w:pPr>
      <w:r w:rsidRPr="002B29D6">
        <w:t>Conductivity</w:t>
      </w:r>
    </w:p>
    <w:p w:rsidR="00422068" w:rsidRPr="002B29D6" w:rsidRDefault="00422068" w:rsidP="00422068">
      <w:pPr>
        <w:pStyle w:val="BodyText"/>
        <w:rPr>
          <w:i/>
          <w:iCs/>
          <w:spacing w:val="0"/>
          <w:lang w:eastAsia="en-US"/>
        </w:rPr>
      </w:pPr>
      <w:r w:rsidRPr="002B29D6">
        <w:t>Conductivity is a measure of water’s capability to pas</w:t>
      </w:r>
      <w:r w:rsidR="004D611A">
        <w:t>s electrical flow [9</w:t>
      </w:r>
      <w:r w:rsidRPr="002B29D6">
        <w:t xml:space="preserve">]. To test conductivity the Tracer Pocket Tester was used. The instrument </w:t>
      </w:r>
      <w:r w:rsidR="00A778A8" w:rsidRPr="002B29D6">
        <w:t>measured</w:t>
      </w:r>
      <w:r w:rsidRPr="002B29D6">
        <w:t xml:space="preserve"> conductivity in </w:t>
      </w:r>
      <w:proofErr w:type="spellStart"/>
      <w:r w:rsidRPr="002B29D6">
        <w:t>microsiemens</w:t>
      </w:r>
      <w:proofErr w:type="spellEnd"/>
      <w:r w:rsidRPr="002B29D6">
        <w:t xml:space="preserve"> (</w:t>
      </w:r>
      <w:proofErr w:type="spellStart"/>
      <w:r w:rsidRPr="002B29D6">
        <w:t>uS</w:t>
      </w:r>
      <w:proofErr w:type="spellEnd"/>
      <w:r w:rsidRPr="002B29D6">
        <w:t xml:space="preserve">). </w:t>
      </w:r>
      <w:r w:rsidR="0086553C" w:rsidRPr="002B29D6">
        <w:t>T</w:t>
      </w:r>
      <w:r w:rsidRPr="002B29D6">
        <w:t xml:space="preserve">he team </w:t>
      </w:r>
      <w:r w:rsidR="00A778A8" w:rsidRPr="002B29D6">
        <w:t xml:space="preserve">converted the measurement </w:t>
      </w:r>
      <w:r w:rsidRPr="002B29D6">
        <w:t xml:space="preserve">to millisiemens for </w:t>
      </w:r>
      <w:r w:rsidR="00A778A8" w:rsidRPr="002B29D6">
        <w:t>use in the Excel file</w:t>
      </w:r>
      <w:r w:rsidRPr="002B29D6">
        <w:t>.</w:t>
      </w:r>
    </w:p>
    <w:p w:rsidR="00422068" w:rsidRPr="002B29D6" w:rsidRDefault="00422068" w:rsidP="00422068">
      <w:pPr>
        <w:pStyle w:val="Heading2"/>
      </w:pPr>
      <w:proofErr w:type="gramStart"/>
      <w:r w:rsidRPr="002B29D6">
        <w:t>pH</w:t>
      </w:r>
      <w:proofErr w:type="gramEnd"/>
    </w:p>
    <w:p w:rsidR="00EA62EF" w:rsidRPr="002B29D6" w:rsidRDefault="00422068" w:rsidP="00EA62EF">
      <w:pPr>
        <w:pStyle w:val="BodyText"/>
      </w:pPr>
      <w:proofErr w:type="gramStart"/>
      <w:r w:rsidRPr="002B29D6">
        <w:t>pH</w:t>
      </w:r>
      <w:proofErr w:type="gramEnd"/>
      <w:r w:rsidRPr="002B29D6">
        <w:t xml:space="preserve"> is the indication of whether </w:t>
      </w:r>
      <w:r w:rsidR="00A778A8" w:rsidRPr="002B29D6">
        <w:t>the water is acidic or basic. The measurement</w:t>
      </w:r>
      <w:r w:rsidRPr="002B29D6">
        <w:t xml:space="preserve"> </w:t>
      </w:r>
      <w:r w:rsidR="00A778A8" w:rsidRPr="002B29D6">
        <w:t>ranges</w:t>
      </w:r>
      <w:r w:rsidRPr="002B29D6">
        <w:t xml:space="preserve"> from 0 to 14 with 7.0 being neutral</w:t>
      </w:r>
      <w:r w:rsidR="00A778A8" w:rsidRPr="002B29D6">
        <w:t>, 0 being acidic, and 14 being base</w:t>
      </w:r>
      <w:r w:rsidRPr="002B29D6">
        <w:t xml:space="preserve">. </w:t>
      </w:r>
      <w:proofErr w:type="gramStart"/>
      <w:r w:rsidRPr="002B29D6">
        <w:t>pH</w:t>
      </w:r>
      <w:proofErr w:type="gramEnd"/>
      <w:r w:rsidRPr="002B29D6">
        <w:t xml:space="preserve"> </w:t>
      </w:r>
      <w:r w:rsidR="00C5646B" w:rsidRPr="002B29D6">
        <w:t xml:space="preserve">is </w:t>
      </w:r>
      <w:r w:rsidR="00A778A8" w:rsidRPr="002B29D6">
        <w:t>affected by</w:t>
      </w:r>
      <w:r w:rsidRPr="002B29D6">
        <w:t xml:space="preserve"> the amount of </w:t>
      </w:r>
      <w:r w:rsidR="00C5646B" w:rsidRPr="002B29D6">
        <w:t>dead vegetation in the water as</w:t>
      </w:r>
      <w:r w:rsidRPr="002B29D6">
        <w:t xml:space="preserve"> once the materials</w:t>
      </w:r>
      <w:r w:rsidR="00C5646B" w:rsidRPr="002B29D6">
        <w:t xml:space="preserve"> decompose they</w:t>
      </w:r>
      <w:r w:rsidRPr="002B29D6">
        <w:t xml:space="preserve"> release</w:t>
      </w:r>
      <w:r w:rsidR="00C5646B" w:rsidRPr="002B29D6">
        <w:t xml:space="preserve"> carbon dioxide which turns </w:t>
      </w:r>
      <w:r w:rsidR="00F63F00">
        <w:t>into a weak acid.  [10</w:t>
      </w:r>
      <w:r w:rsidRPr="002B29D6">
        <w:t xml:space="preserve">] </w:t>
      </w:r>
    </w:p>
    <w:p w:rsidR="00EA62EF" w:rsidRPr="002B29D6" w:rsidRDefault="00422068" w:rsidP="00422068">
      <w:pPr>
        <w:pStyle w:val="Heading2"/>
      </w:pPr>
      <w:r w:rsidRPr="002B29D6">
        <w:t>Turbidity</w:t>
      </w:r>
      <w:r w:rsidR="00EA62EF" w:rsidRPr="002B29D6">
        <w:t xml:space="preserve"> </w:t>
      </w:r>
    </w:p>
    <w:p w:rsidR="00EA62EF" w:rsidRPr="002B29D6" w:rsidRDefault="00422068" w:rsidP="00EA62EF">
      <w:pPr>
        <w:pStyle w:val="BodyText"/>
      </w:pPr>
      <w:r w:rsidRPr="002B29D6">
        <w:t xml:space="preserve">Turbidity is the measurement of the scattered light. </w:t>
      </w:r>
      <w:r w:rsidR="00C5646B" w:rsidRPr="002B29D6">
        <w:t>W</w:t>
      </w:r>
      <w:r w:rsidRPr="002B29D6">
        <w:t>ater</w:t>
      </w:r>
      <w:r w:rsidR="00C5646B" w:rsidRPr="002B29D6">
        <w:t xml:space="preserve"> can</w:t>
      </w:r>
      <w:r w:rsidRPr="002B29D6">
        <w:t xml:space="preserve"> become turbid by having high amount</w:t>
      </w:r>
      <w:r w:rsidR="00C5646B" w:rsidRPr="002B29D6">
        <w:t>s</w:t>
      </w:r>
      <w:r w:rsidRPr="002B29D6">
        <w:t xml:space="preserve"> of clay, silt, and organic matter. High water flows can also cause the water to have a high turbidity rating because of all the materials that </w:t>
      </w:r>
      <w:r w:rsidR="00C5646B" w:rsidRPr="002B29D6">
        <w:t xml:space="preserve">are </w:t>
      </w:r>
      <w:r w:rsidR="00F63F00">
        <w:t>carried. [11</w:t>
      </w:r>
      <w:r w:rsidRPr="002B29D6">
        <w:t xml:space="preserve">] Turbidity </w:t>
      </w:r>
      <w:r w:rsidR="00C5646B" w:rsidRPr="002B29D6">
        <w:t xml:space="preserve">was measured in inches by </w:t>
      </w:r>
      <w:r w:rsidRPr="002B29D6">
        <w:t xml:space="preserve">a Secchi disk. </w:t>
      </w:r>
      <w:r w:rsidR="00C5646B" w:rsidRPr="002B29D6">
        <w:t>This data was</w:t>
      </w:r>
      <w:r w:rsidRPr="002B29D6">
        <w:t xml:space="preserve"> then converted into Nephelometric Turbidity Units (NTU) as the Water Quality </w:t>
      </w:r>
      <w:r w:rsidR="00612BF3" w:rsidRPr="002B29D6">
        <w:t>Index c</w:t>
      </w:r>
      <w:r w:rsidRPr="002B29D6">
        <w:t>alculator uses NTU as a measurement</w:t>
      </w:r>
      <w:r w:rsidR="00C5646B" w:rsidRPr="002B29D6">
        <w:t xml:space="preserve"> instead of inches. This was completed </w:t>
      </w:r>
      <w:r w:rsidRPr="002B29D6">
        <w:t>by converting the inches into centimeters and then using an NTU conversion chart [</w:t>
      </w:r>
      <w:r w:rsidR="00F63F00">
        <w:t>2</w:t>
      </w:r>
      <w:r w:rsidRPr="002B29D6">
        <w:t>].</w:t>
      </w:r>
    </w:p>
    <w:p w:rsidR="00FF5F5D" w:rsidRPr="002B29D6" w:rsidRDefault="00422068" w:rsidP="00422068">
      <w:pPr>
        <w:pStyle w:val="Heading2"/>
      </w:pPr>
      <w:r w:rsidRPr="002B29D6">
        <w:t>Clarity</w:t>
      </w:r>
      <w:r w:rsidR="00FF5F5D" w:rsidRPr="002B29D6">
        <w:t xml:space="preserve"> </w:t>
      </w:r>
    </w:p>
    <w:p w:rsidR="00535DED" w:rsidRPr="002B29D6" w:rsidRDefault="00422068" w:rsidP="00CF7875">
      <w:pPr>
        <w:pStyle w:val="BodyText"/>
      </w:pPr>
      <w:r w:rsidRPr="002B29D6">
        <w:t xml:space="preserve">Water clarity is the characteristic of how transparent the water is. Water clarity and turbidity are closely related </w:t>
      </w:r>
      <w:r w:rsidR="00C5646B" w:rsidRPr="002B29D6">
        <w:t xml:space="preserve">as </w:t>
      </w:r>
      <w:r w:rsidRPr="002B29D6">
        <w:t xml:space="preserve">a high turbidity reading that means there </w:t>
      </w:r>
      <w:r w:rsidR="00C5646B" w:rsidRPr="002B29D6">
        <w:t xml:space="preserve">are </w:t>
      </w:r>
      <w:r w:rsidRPr="002B29D6">
        <w:t>more particles in the water causing the wat</w:t>
      </w:r>
      <w:r w:rsidR="00F63F00">
        <w:t>er clarity to decrease. [12</w:t>
      </w:r>
      <w:r w:rsidRPr="002B29D6">
        <w:t xml:space="preserve">] </w:t>
      </w:r>
      <w:r w:rsidR="00962B8F" w:rsidRPr="002B29D6">
        <w:t xml:space="preserve">Clarity is measured using the white and black side of the Secchi disk. Clarity is also measured in inches. </w:t>
      </w:r>
    </w:p>
    <w:p w:rsidR="0067220C" w:rsidRPr="002B29D6" w:rsidRDefault="00ED034F" w:rsidP="0067220C">
      <w:pPr>
        <w:pStyle w:val="Heading1"/>
      </w:pPr>
      <w:r w:rsidRPr="002B29D6">
        <w:lastRenderedPageBreak/>
        <w:t>Methodology</w:t>
      </w:r>
    </w:p>
    <w:p w:rsidR="00ED034F" w:rsidRPr="002B29D6" w:rsidRDefault="00ED034F" w:rsidP="00ED034F">
      <w:pPr>
        <w:pStyle w:val="Heading2"/>
      </w:pPr>
      <w:r w:rsidRPr="002B29D6">
        <w:t>Pre-Field Work</w:t>
      </w:r>
    </w:p>
    <w:p w:rsidR="00B954B2" w:rsidRPr="002B29D6" w:rsidRDefault="00B954B2" w:rsidP="00B954B2">
      <w:pPr>
        <w:pStyle w:val="BodyText"/>
        <w:rPr>
          <w:lang w:eastAsia="en-US"/>
        </w:rPr>
      </w:pPr>
      <w:r w:rsidRPr="002B29D6">
        <w:rPr>
          <w:lang w:eastAsia="en-US"/>
        </w:rPr>
        <w:t xml:space="preserve">Before the team went out to test the watershed, </w:t>
      </w:r>
      <w:r w:rsidR="000A3736" w:rsidRPr="002B29D6">
        <w:rPr>
          <w:lang w:eastAsia="en-US"/>
        </w:rPr>
        <w:t>the points and routes were loaded into the Global Positioning Systems (GPS)</w:t>
      </w:r>
      <w:r w:rsidRPr="002B29D6">
        <w:rPr>
          <w:lang w:eastAsia="en-US"/>
        </w:rPr>
        <w:t xml:space="preserve">. Garmin BaseCamp software was used to define the points and the routes used. Once they were established, they were transferred via USB to </w:t>
      </w:r>
      <w:r w:rsidR="00D40815">
        <w:rPr>
          <w:lang w:eastAsia="en-US"/>
        </w:rPr>
        <w:t>the Garmin GPSMAP 60CSx. [13</w:t>
      </w:r>
      <w:r w:rsidRPr="002B29D6">
        <w:rPr>
          <w:lang w:eastAsia="en-US"/>
        </w:rPr>
        <w:t xml:space="preserve">] </w:t>
      </w:r>
    </w:p>
    <w:p w:rsidR="00ED034F" w:rsidRPr="002B29D6" w:rsidRDefault="000A3736" w:rsidP="00B954B2">
      <w:pPr>
        <w:pStyle w:val="BodyText"/>
        <w:rPr>
          <w:lang w:eastAsia="en-US"/>
        </w:rPr>
      </w:pPr>
      <w:r w:rsidRPr="002B29D6">
        <w:rPr>
          <w:lang w:eastAsia="en-US"/>
        </w:rPr>
        <w:t>T</w:t>
      </w:r>
      <w:r w:rsidR="00B954B2" w:rsidRPr="002B29D6">
        <w:rPr>
          <w:lang w:eastAsia="en-US"/>
        </w:rPr>
        <w:t>he MW600 Dissolved Oxygen Meter was calibrated</w:t>
      </w:r>
      <w:r w:rsidRPr="002B29D6">
        <w:rPr>
          <w:lang w:eastAsia="en-US"/>
        </w:rPr>
        <w:t xml:space="preserve"> </w:t>
      </w:r>
      <w:r w:rsidR="00B954B2" w:rsidRPr="002B29D6">
        <w:rPr>
          <w:lang w:eastAsia="en-US"/>
        </w:rPr>
        <w:t xml:space="preserve">using a zero oxygen solution and ensuring the meter read zero. The team also performed the “Open Air” calibration procedure. </w:t>
      </w:r>
    </w:p>
    <w:p w:rsidR="00ED034F" w:rsidRPr="002B29D6" w:rsidRDefault="00ED034F" w:rsidP="00ED034F">
      <w:pPr>
        <w:pStyle w:val="Heading2"/>
      </w:pPr>
      <w:r w:rsidRPr="002B29D6">
        <w:t>Field Work</w:t>
      </w:r>
    </w:p>
    <w:p w:rsidR="00ED034F" w:rsidRPr="002B29D6" w:rsidRDefault="00B954B2" w:rsidP="00ED034F">
      <w:pPr>
        <w:pStyle w:val="BodyText"/>
        <w:rPr>
          <w:lang w:eastAsia="en-US"/>
        </w:rPr>
      </w:pPr>
      <w:r w:rsidRPr="002B29D6">
        <w:rPr>
          <w:lang w:eastAsia="en-US"/>
        </w:rPr>
        <w:t xml:space="preserve">At each test point there were several tests performed and recorded and water samples were obtained. The time was written down as a reference for the water samples that were taken as the test results may vary throughout the day. Once the time and the point being tested were recorded, the wind speed/direction and air/water temperature were also recorded. The wind speed and air temperature were recorded using the anemometer, while the water temperature was recorded using a mercury thermometer. Wind direction was determined using the compass on the GPS. Clarity and turbidity were observed using the </w:t>
      </w:r>
      <w:r w:rsidR="00005BD9" w:rsidRPr="002B29D6">
        <w:rPr>
          <w:lang w:eastAsia="en-US"/>
        </w:rPr>
        <w:t>Secchi</w:t>
      </w:r>
      <w:r w:rsidRPr="002B29D6">
        <w:rPr>
          <w:lang w:eastAsia="en-US"/>
        </w:rPr>
        <w:t xml:space="preserve"> disk. The dissolved oxygen </w:t>
      </w:r>
      <w:r w:rsidR="000A3736" w:rsidRPr="002B29D6">
        <w:rPr>
          <w:lang w:eastAsia="en-US"/>
        </w:rPr>
        <w:t>measurement was</w:t>
      </w:r>
      <w:r w:rsidRPr="002B29D6">
        <w:rPr>
          <w:lang w:eastAsia="en-US"/>
        </w:rPr>
        <w:t xml:space="preserve"> obtained using the DO meter.</w:t>
      </w:r>
    </w:p>
    <w:p w:rsidR="00ED034F" w:rsidRPr="002B29D6" w:rsidRDefault="00ED034F" w:rsidP="00ED034F">
      <w:pPr>
        <w:pStyle w:val="Heading2"/>
      </w:pPr>
      <w:r w:rsidRPr="002B29D6">
        <w:t>Post-Field Work</w:t>
      </w:r>
    </w:p>
    <w:p w:rsidR="00ED034F" w:rsidRPr="002B29D6" w:rsidRDefault="00005BD9" w:rsidP="00ED034F">
      <w:pPr>
        <w:pStyle w:val="BodyText"/>
        <w:rPr>
          <w:lang w:eastAsia="en-US"/>
        </w:rPr>
      </w:pPr>
      <w:r w:rsidRPr="002B29D6">
        <w:rPr>
          <w:lang w:eastAsia="en-US"/>
        </w:rPr>
        <w:t xml:space="preserve">After collecting data from each waterway, in-house tests were </w:t>
      </w:r>
      <w:r w:rsidR="0064640B" w:rsidRPr="002B29D6">
        <w:rPr>
          <w:lang w:eastAsia="en-US"/>
        </w:rPr>
        <w:t>completed</w:t>
      </w:r>
      <w:r w:rsidRPr="002B29D6">
        <w:rPr>
          <w:lang w:eastAsia="en-US"/>
        </w:rPr>
        <w:t xml:space="preserve"> to obtain the pH, conductivity, salinity, and total dissolved solids readings. The water samples from the field water were poured into small cups for testing. The pH meter was calibrated in distilled water and a pH tablet set for a certain pH reading, an example of this would be a pH reading of 10.0. The pocket tester is a self-calibrated meter thus there was no need for the team to calibrated. </w:t>
      </w:r>
    </w:p>
    <w:p w:rsidR="00ED034F" w:rsidRPr="002B29D6" w:rsidRDefault="000E3740" w:rsidP="000E3740">
      <w:pPr>
        <w:pStyle w:val="Heading2"/>
      </w:pPr>
      <w:r w:rsidRPr="002B29D6">
        <w:t>Offline Data-Visualization</w:t>
      </w:r>
    </w:p>
    <w:p w:rsidR="00E7208E" w:rsidRPr="002B29D6" w:rsidRDefault="0064640B" w:rsidP="00ED034F">
      <w:pPr>
        <w:pStyle w:val="BodyText"/>
        <w:rPr>
          <w:lang w:eastAsia="en-US"/>
        </w:rPr>
      </w:pPr>
      <w:r w:rsidRPr="002B29D6">
        <w:rPr>
          <w:lang w:eastAsia="en-US"/>
        </w:rPr>
        <w:t xml:space="preserve">A Microsoft Excel sheet was used to input all the data from the </w:t>
      </w:r>
      <w:r w:rsidR="00005BD9" w:rsidRPr="002B29D6">
        <w:rPr>
          <w:lang w:eastAsia="en-US"/>
        </w:rPr>
        <w:t>field</w:t>
      </w:r>
      <w:r w:rsidRPr="002B29D6">
        <w:rPr>
          <w:lang w:eastAsia="en-US"/>
        </w:rPr>
        <w:t xml:space="preserve">work </w:t>
      </w:r>
      <w:r w:rsidR="00005BD9" w:rsidRPr="002B29D6">
        <w:rPr>
          <w:lang w:eastAsia="en-US"/>
        </w:rPr>
        <w:t xml:space="preserve">and in-house testing.  Another Microsoft Excel sheet was used to </w:t>
      </w:r>
      <w:r w:rsidRPr="002B29D6">
        <w:rPr>
          <w:lang w:eastAsia="en-US"/>
        </w:rPr>
        <w:t>create</w:t>
      </w:r>
      <w:r w:rsidR="00005BD9" w:rsidRPr="002B29D6">
        <w:rPr>
          <w:lang w:eastAsia="en-US"/>
        </w:rPr>
        <w:t xml:space="preserve"> graphs of each waterway based on the averages of the water conditions. The graphs that were created from these averages </w:t>
      </w:r>
      <w:r w:rsidR="00844B0C" w:rsidRPr="002B29D6">
        <w:rPr>
          <w:lang w:eastAsia="en-US"/>
        </w:rPr>
        <w:t>were</w:t>
      </w:r>
      <w:r w:rsidR="00005BD9" w:rsidRPr="002B29D6">
        <w:rPr>
          <w:lang w:eastAsia="en-US"/>
        </w:rPr>
        <w:t xml:space="preserve"> then used to compare to the previous year’s graphs. </w:t>
      </w:r>
    </w:p>
    <w:p w:rsidR="000E3740" w:rsidRPr="002B29D6" w:rsidRDefault="00844B0C" w:rsidP="00ED034F">
      <w:pPr>
        <w:pStyle w:val="BodyText"/>
        <w:rPr>
          <w:lang w:eastAsia="en-US"/>
        </w:rPr>
      </w:pPr>
      <w:r w:rsidRPr="002B29D6">
        <w:rPr>
          <w:lang w:eastAsia="en-US"/>
        </w:rPr>
        <w:t xml:space="preserve">The averages for 2016 were then combined with the previous four years of testing in order to analyze changes occurring. </w:t>
      </w:r>
    </w:p>
    <w:p w:rsidR="000E3740" w:rsidRPr="002B29D6" w:rsidRDefault="000E3740" w:rsidP="000E3740">
      <w:pPr>
        <w:pStyle w:val="Heading2"/>
      </w:pPr>
      <w:r w:rsidRPr="002B29D6">
        <w:t>Online Data-Visualization</w:t>
      </w:r>
    </w:p>
    <w:p w:rsidR="000E3740" w:rsidRPr="002B29D6" w:rsidRDefault="000E3740" w:rsidP="00ED034F">
      <w:pPr>
        <w:pStyle w:val="BodyText"/>
        <w:rPr>
          <w:lang w:eastAsia="en-US"/>
        </w:rPr>
      </w:pPr>
      <w:r w:rsidRPr="002B29D6">
        <w:rPr>
          <w:lang w:eastAsia="en-US"/>
        </w:rPr>
        <w:t>The 2015 group created an online database and applied that database to Google Maps. This was important so that future group</w:t>
      </w:r>
      <w:r w:rsidR="003A140B" w:rsidRPr="002B29D6">
        <w:rPr>
          <w:lang w:eastAsia="en-US"/>
        </w:rPr>
        <w:t>s</w:t>
      </w:r>
      <w:r w:rsidRPr="002B29D6">
        <w:rPr>
          <w:lang w:eastAsia="en-US"/>
        </w:rPr>
        <w:t xml:space="preserve"> can input their data into the database and create the same online data-visualization. </w:t>
      </w:r>
      <w:r w:rsidR="00844B0C" w:rsidRPr="002B29D6">
        <w:rPr>
          <w:lang w:eastAsia="en-US"/>
        </w:rPr>
        <w:t>The data collected in 2016 was converted into a Comma Separated Values (CSV) file for insertion into this database.</w:t>
      </w:r>
    </w:p>
    <w:p w:rsidR="001775B4" w:rsidRPr="002B29D6" w:rsidRDefault="001775B4" w:rsidP="001775B4">
      <w:pPr>
        <w:pStyle w:val="Heading1"/>
      </w:pPr>
      <w:r w:rsidRPr="002B29D6">
        <w:lastRenderedPageBreak/>
        <w:t>ANALYSIS</w:t>
      </w:r>
    </w:p>
    <w:p w:rsidR="001775B4" w:rsidRPr="002B29D6" w:rsidRDefault="001775B4" w:rsidP="001775B4">
      <w:pPr>
        <w:pStyle w:val="Heading2"/>
      </w:pPr>
      <w:r w:rsidRPr="002B29D6">
        <w:t>Water Quality Index</w:t>
      </w:r>
    </w:p>
    <w:p w:rsidR="00060D58" w:rsidRPr="002B29D6" w:rsidRDefault="00060D58" w:rsidP="00060D58">
      <w:pPr>
        <w:pStyle w:val="BodyText"/>
      </w:pPr>
      <w:r w:rsidRPr="002B29D6">
        <w:t xml:space="preserve">The overall WQI for all of the tested waterways combined remained </w:t>
      </w:r>
      <w:r w:rsidR="003A140B" w:rsidRPr="002B29D6">
        <w:t>i</w:t>
      </w:r>
      <w:r w:rsidRPr="002B29D6">
        <w:t>n a constant pattern</w:t>
      </w:r>
      <w:r w:rsidR="00551E5D">
        <w:t xml:space="preserve"> as seen in Figure 1</w:t>
      </w:r>
      <w:r w:rsidRPr="002B29D6">
        <w:t xml:space="preserve">. However, results of this project may have varied due to several changes. A new dissolved oxygen meter was utilized and the method for calibrating the meter was changed. A different WQI calculator was also used as the previously used calculator was a Windows operating system application. All of the waterways, except for Sawyers Creek, were at their lowest WQI when being compared to past research ranging from 2011 to 2015. This may have been due to the high temperature readings during 2016. Turbidity, total dissolved solids, and dissolved oxygen were considerably different from previous years. The water testing for the five years of tests are displayed in Appendix 1. The Lower Pasquotank still has the best water quality index, but the waterway had a significant decrease in its water quality score.  </w:t>
      </w:r>
      <w:r w:rsidR="00B463E8" w:rsidRPr="002B29D6">
        <w:t xml:space="preserve">When compared to the results of the 2014 team and the 2015 team, the Lower Pasquotank water quality went from a good Water Quality Index score to a medium Water Quality Index score, dropping 21 points. Newbegun Creek, Areneuse Creek, Mill Dam Creek, Sawyers Creek, Knobbs Creek, and the Pasquotank River all had bad Water Quality Index scores this year. </w:t>
      </w:r>
      <w:r w:rsidRPr="002B29D6">
        <w:t xml:space="preserve">Areneuse Creek </w:t>
      </w:r>
      <w:r w:rsidR="00576331" w:rsidRPr="002B29D6">
        <w:t xml:space="preserve">had the lowest Water Quality Index scores during the 2016 project. </w:t>
      </w:r>
      <w:r w:rsidRPr="002B29D6">
        <w:t xml:space="preserve">Mill Dam Creek, Areneuse Creek, and </w:t>
      </w:r>
      <w:r w:rsidR="00F80A66" w:rsidRPr="002B29D6">
        <w:t>Newbegun</w:t>
      </w:r>
      <w:r w:rsidR="00576331" w:rsidRPr="002B29D6">
        <w:t xml:space="preserve"> Creek scored lower than any previous years</w:t>
      </w:r>
      <w:r w:rsidRPr="002B29D6">
        <w:t xml:space="preserve">. Sawyers Creek and Knobbs Creek </w:t>
      </w:r>
      <w:r w:rsidR="00576331" w:rsidRPr="002B29D6">
        <w:t>were</w:t>
      </w:r>
      <w:r w:rsidRPr="002B29D6">
        <w:t xml:space="preserve"> close in readings </w:t>
      </w:r>
      <w:r w:rsidR="00576331" w:rsidRPr="002B29D6">
        <w:t>due to their size and location</w:t>
      </w:r>
      <w:r w:rsidRPr="002B29D6">
        <w:t xml:space="preserve">. </w:t>
      </w:r>
    </w:p>
    <w:p w:rsidR="00060D58" w:rsidRPr="002B29D6" w:rsidRDefault="00060D58" w:rsidP="00060D58">
      <w:pPr>
        <w:pStyle w:val="BodyText"/>
        <w:rPr>
          <w:i/>
          <w:iCs/>
          <w:spacing w:val="0"/>
        </w:rPr>
      </w:pPr>
      <w:r w:rsidRPr="002B29D6">
        <w:t>In-house tests on this year’s samples continued to include pH, salinity, total dissolved solids, and conductivity. Air/water temperature, dissolved oxygen, wind speed/direction, and turbidity/clarity measurements were taken in the field. The results from these readings were placed into an online database where they are correlated to the location of the sample using Google Maps®.</w:t>
      </w:r>
    </w:p>
    <w:p w:rsidR="001775B4" w:rsidRPr="002B29D6" w:rsidRDefault="001775B4" w:rsidP="00060D58">
      <w:pPr>
        <w:pStyle w:val="Heading2"/>
      </w:pPr>
      <w:r w:rsidRPr="002B29D6">
        <w:t>Dissolved Oxygen</w:t>
      </w:r>
    </w:p>
    <w:p w:rsidR="001775B4" w:rsidRPr="002B29D6" w:rsidRDefault="00F80A66" w:rsidP="001775B4">
      <w:pPr>
        <w:pStyle w:val="BodyText"/>
        <w:rPr>
          <w:lang w:eastAsia="en-US"/>
        </w:rPr>
      </w:pPr>
      <w:r w:rsidRPr="002B29D6">
        <w:rPr>
          <w:lang w:eastAsia="en-US"/>
        </w:rPr>
        <w:t xml:space="preserve">The dissolved oxygen readings for 2016 experienced a drop in results. The </w:t>
      </w:r>
      <w:r w:rsidR="00576331" w:rsidRPr="002B29D6">
        <w:rPr>
          <w:lang w:eastAsia="en-US"/>
        </w:rPr>
        <w:t>warm</w:t>
      </w:r>
      <w:r w:rsidRPr="002B29D6">
        <w:rPr>
          <w:lang w:eastAsia="en-US"/>
        </w:rPr>
        <w:t xml:space="preserve"> temperature</w:t>
      </w:r>
      <w:r w:rsidR="00576331" w:rsidRPr="002B29D6">
        <w:rPr>
          <w:lang w:eastAsia="en-US"/>
        </w:rPr>
        <w:t>s</w:t>
      </w:r>
      <w:r w:rsidRPr="002B29D6">
        <w:rPr>
          <w:lang w:eastAsia="en-US"/>
        </w:rPr>
        <w:t xml:space="preserve"> </w:t>
      </w:r>
      <w:r w:rsidR="00576331" w:rsidRPr="002B29D6">
        <w:rPr>
          <w:lang w:eastAsia="en-US"/>
        </w:rPr>
        <w:t>may have been a factor in this drop</w:t>
      </w:r>
      <w:r w:rsidRPr="002B29D6">
        <w:rPr>
          <w:lang w:eastAsia="en-US"/>
        </w:rPr>
        <w:t>. All forms of aquatic life use dissolved oxygen in surface water, and dissolved-oxygen concentrations fluctuate with water temperature daily and seasonally [</w:t>
      </w:r>
      <w:r w:rsidR="00D40815">
        <w:rPr>
          <w:lang w:eastAsia="en-US"/>
        </w:rPr>
        <w:t>7</w:t>
      </w:r>
      <w:r w:rsidRPr="002B29D6">
        <w:rPr>
          <w:lang w:eastAsia="en-US"/>
        </w:rPr>
        <w:t>].  The Lower Pasquotank width played a role in the waterway remaining on the top in dissolved oxygen readings.</w:t>
      </w:r>
    </w:p>
    <w:p w:rsidR="001775B4" w:rsidRPr="002B29D6" w:rsidRDefault="001775B4" w:rsidP="001775B4">
      <w:pPr>
        <w:pStyle w:val="Heading2"/>
      </w:pPr>
      <w:r w:rsidRPr="002B29D6">
        <w:t>TDS/Salinity/Conductivity</w:t>
      </w:r>
    </w:p>
    <w:p w:rsidR="001775B4" w:rsidRPr="002B29D6" w:rsidRDefault="00F80A66" w:rsidP="001775B4">
      <w:pPr>
        <w:pStyle w:val="BodyText"/>
        <w:rPr>
          <w:lang w:eastAsia="en-US"/>
        </w:rPr>
      </w:pPr>
      <w:r w:rsidRPr="002B29D6">
        <w:rPr>
          <w:lang w:eastAsia="en-US"/>
        </w:rPr>
        <w:t xml:space="preserve">The total dissolved solids (TDS), salinity, and conductivity readings for 2016 </w:t>
      </w:r>
      <w:r w:rsidR="00576331" w:rsidRPr="002B29D6">
        <w:rPr>
          <w:lang w:eastAsia="en-US"/>
        </w:rPr>
        <w:t>have</w:t>
      </w:r>
      <w:r w:rsidRPr="002B29D6">
        <w:rPr>
          <w:lang w:eastAsia="en-US"/>
        </w:rPr>
        <w:t xml:space="preserve"> increased in comparison to the 2015 readings. </w:t>
      </w:r>
      <w:r w:rsidR="00A61EFB" w:rsidRPr="002B29D6">
        <w:rPr>
          <w:lang w:eastAsia="en-US"/>
        </w:rPr>
        <w:t xml:space="preserve">The distance from Elizabeth City </w:t>
      </w:r>
      <w:r w:rsidRPr="002B29D6">
        <w:rPr>
          <w:lang w:eastAsia="en-US"/>
        </w:rPr>
        <w:t xml:space="preserve">to the </w:t>
      </w:r>
      <w:r w:rsidR="00A61EFB" w:rsidRPr="002B29D6">
        <w:rPr>
          <w:lang w:eastAsia="en-US"/>
        </w:rPr>
        <w:t>Dismal Swam Canal</w:t>
      </w:r>
      <w:r w:rsidRPr="002B29D6">
        <w:rPr>
          <w:lang w:eastAsia="en-US"/>
        </w:rPr>
        <w:t xml:space="preserve">, which is 14 miles, is the reason salinity levels </w:t>
      </w:r>
      <w:r w:rsidR="00A61EFB" w:rsidRPr="002B29D6">
        <w:rPr>
          <w:lang w:eastAsia="en-US"/>
        </w:rPr>
        <w:t>were</w:t>
      </w:r>
      <w:r w:rsidRPr="002B29D6">
        <w:rPr>
          <w:lang w:eastAsia="en-US"/>
        </w:rPr>
        <w:t xml:space="preserve"> low</w:t>
      </w:r>
      <w:r w:rsidR="00A61EFB" w:rsidRPr="002B29D6">
        <w:rPr>
          <w:lang w:eastAsia="en-US"/>
        </w:rPr>
        <w:t xml:space="preserve"> in the Upper Pasquotank</w:t>
      </w:r>
      <w:r w:rsidRPr="002B29D6">
        <w:rPr>
          <w:lang w:eastAsia="en-US"/>
        </w:rPr>
        <w:t>. Newbegun Creek was high</w:t>
      </w:r>
      <w:r w:rsidR="00A61EFB" w:rsidRPr="002B29D6">
        <w:rPr>
          <w:lang w:eastAsia="en-US"/>
        </w:rPr>
        <w:t xml:space="preserve"> in salinity readings due to the </w:t>
      </w:r>
      <w:r w:rsidRPr="002B29D6">
        <w:rPr>
          <w:lang w:eastAsia="en-US"/>
        </w:rPr>
        <w:t xml:space="preserve">brackish water </w:t>
      </w:r>
      <w:r w:rsidR="00A61EFB" w:rsidRPr="002B29D6">
        <w:rPr>
          <w:lang w:eastAsia="en-US"/>
        </w:rPr>
        <w:t>from</w:t>
      </w:r>
      <w:r w:rsidRPr="002B29D6">
        <w:rPr>
          <w:lang w:eastAsia="en-US"/>
        </w:rPr>
        <w:t xml:space="preserve"> the Lower Pasquotank. TDS and conductivity correlate</w:t>
      </w:r>
      <w:r w:rsidR="00A61EFB" w:rsidRPr="002B29D6">
        <w:rPr>
          <w:lang w:eastAsia="en-US"/>
        </w:rPr>
        <w:t>s</w:t>
      </w:r>
      <w:r w:rsidRPr="002B29D6">
        <w:rPr>
          <w:lang w:eastAsia="en-US"/>
        </w:rPr>
        <w:t xml:space="preserve"> with each other, and the pattern of the readings has been stable throughout every research</w:t>
      </w:r>
      <w:r w:rsidR="00A01950" w:rsidRPr="002B29D6">
        <w:rPr>
          <w:lang w:eastAsia="en-US"/>
        </w:rPr>
        <w:t xml:space="preserve"> year</w:t>
      </w:r>
      <w:r w:rsidRPr="002B29D6">
        <w:rPr>
          <w:lang w:eastAsia="en-US"/>
        </w:rPr>
        <w:t xml:space="preserve">. </w:t>
      </w:r>
    </w:p>
    <w:p w:rsidR="001775B4" w:rsidRPr="002B29D6" w:rsidRDefault="001775B4" w:rsidP="001775B4">
      <w:pPr>
        <w:pStyle w:val="Heading1"/>
      </w:pPr>
      <w:r w:rsidRPr="002B29D6">
        <w:lastRenderedPageBreak/>
        <w:t>Conclusion</w:t>
      </w:r>
    </w:p>
    <w:p w:rsidR="001775B4" w:rsidRPr="002B29D6" w:rsidRDefault="001775B4" w:rsidP="001775B4">
      <w:pPr>
        <w:pStyle w:val="Heading2"/>
      </w:pPr>
      <w:r w:rsidRPr="002B29D6">
        <w:t>Overall</w:t>
      </w:r>
    </w:p>
    <w:p w:rsidR="001775B4" w:rsidRPr="002B29D6" w:rsidRDefault="00F80A66" w:rsidP="001775B4">
      <w:pPr>
        <w:pStyle w:val="BodyText"/>
        <w:rPr>
          <w:lang w:eastAsia="en-US"/>
        </w:rPr>
      </w:pPr>
      <w:r w:rsidRPr="002B29D6">
        <w:rPr>
          <w:lang w:eastAsia="en-US"/>
        </w:rPr>
        <w:t xml:space="preserve">The overall Water Quality Index for the </w:t>
      </w:r>
      <w:r w:rsidR="00424BB6" w:rsidRPr="002B29D6">
        <w:rPr>
          <w:lang w:eastAsia="en-US"/>
        </w:rPr>
        <w:t>P</w:t>
      </w:r>
      <w:r w:rsidRPr="002B29D6">
        <w:rPr>
          <w:lang w:eastAsia="en-US"/>
        </w:rPr>
        <w:t xml:space="preserve">asquotank watershed was calculated using the Water Quality Index calculator. The factors that went into the test for each waterway </w:t>
      </w:r>
      <w:r w:rsidR="00424BB6" w:rsidRPr="002B29D6">
        <w:rPr>
          <w:lang w:eastAsia="en-US"/>
        </w:rPr>
        <w:t>were</w:t>
      </w:r>
      <w:r w:rsidRPr="002B29D6">
        <w:rPr>
          <w:lang w:eastAsia="en-US"/>
        </w:rPr>
        <w:t xml:space="preserve"> the Dissolved Oxygen saturation percent, </w:t>
      </w:r>
      <w:r w:rsidR="00424BB6" w:rsidRPr="002B29D6">
        <w:rPr>
          <w:lang w:eastAsia="en-US"/>
        </w:rPr>
        <w:t>w</w:t>
      </w:r>
      <w:r w:rsidRPr="002B29D6">
        <w:rPr>
          <w:lang w:eastAsia="en-US"/>
        </w:rPr>
        <w:t xml:space="preserve">ater temperature, pH, TDS, and the NTU measurement of </w:t>
      </w:r>
      <w:r w:rsidR="00424BB6" w:rsidRPr="002B29D6">
        <w:rPr>
          <w:lang w:eastAsia="en-US"/>
        </w:rPr>
        <w:t>t</w:t>
      </w:r>
      <w:r w:rsidRPr="002B29D6">
        <w:rPr>
          <w:lang w:eastAsia="en-US"/>
        </w:rPr>
        <w:t xml:space="preserve">urbidity. It was concluded that the Lower Pasquotank had the highest rating and Areneuse Creek had the lowest. </w:t>
      </w:r>
      <w:r w:rsidR="00424BB6" w:rsidRPr="002B29D6">
        <w:rPr>
          <w:lang w:eastAsia="en-US"/>
        </w:rPr>
        <w:t>The DO measurements played a large factor in the Water Quality Index scores of these two streams.</w:t>
      </w:r>
    </w:p>
    <w:p w:rsidR="001775B4" w:rsidRPr="002B29D6" w:rsidRDefault="001775B4" w:rsidP="001775B4">
      <w:pPr>
        <w:pStyle w:val="Heading2"/>
      </w:pPr>
      <w:r w:rsidRPr="002B29D6">
        <w:t>Variations</w:t>
      </w:r>
    </w:p>
    <w:p w:rsidR="00424BB6" w:rsidRPr="002B29D6" w:rsidRDefault="00F80A66" w:rsidP="001775B4">
      <w:pPr>
        <w:pStyle w:val="BodyText"/>
        <w:rPr>
          <w:lang w:eastAsia="en-US"/>
        </w:rPr>
      </w:pPr>
      <w:r w:rsidRPr="002B29D6">
        <w:rPr>
          <w:lang w:eastAsia="en-US"/>
        </w:rPr>
        <w:t xml:space="preserve">The TDS, </w:t>
      </w:r>
      <w:r w:rsidR="00A01950" w:rsidRPr="002B29D6">
        <w:rPr>
          <w:lang w:eastAsia="en-US"/>
        </w:rPr>
        <w:t>c</w:t>
      </w:r>
      <w:r w:rsidRPr="002B29D6">
        <w:rPr>
          <w:lang w:eastAsia="en-US"/>
        </w:rPr>
        <w:t xml:space="preserve">onductivity, and </w:t>
      </w:r>
      <w:r w:rsidR="00A01950" w:rsidRPr="002B29D6">
        <w:rPr>
          <w:lang w:eastAsia="en-US"/>
        </w:rPr>
        <w:t>s</w:t>
      </w:r>
      <w:r w:rsidRPr="002B29D6">
        <w:rPr>
          <w:lang w:eastAsia="en-US"/>
        </w:rPr>
        <w:t xml:space="preserve">alinity were all higher this year than they were </w:t>
      </w:r>
      <w:r w:rsidR="00424BB6" w:rsidRPr="002B29D6">
        <w:rPr>
          <w:lang w:eastAsia="en-US"/>
        </w:rPr>
        <w:t xml:space="preserve">in </w:t>
      </w:r>
      <w:r w:rsidRPr="002B29D6">
        <w:rPr>
          <w:lang w:eastAsia="en-US"/>
        </w:rPr>
        <w:t>previous years.</w:t>
      </w:r>
      <w:r w:rsidR="00424BB6" w:rsidRPr="002B29D6">
        <w:rPr>
          <w:lang w:eastAsia="en-US"/>
        </w:rPr>
        <w:t xml:space="preserve"> This may have been due to the warm temperatures. </w:t>
      </w:r>
    </w:p>
    <w:p w:rsidR="001775B4" w:rsidRPr="002B29D6" w:rsidRDefault="00F80A66" w:rsidP="001775B4">
      <w:pPr>
        <w:pStyle w:val="BodyText"/>
        <w:rPr>
          <w:lang w:eastAsia="en-US"/>
        </w:rPr>
      </w:pPr>
      <w:r w:rsidRPr="002B29D6">
        <w:rPr>
          <w:lang w:eastAsia="en-US"/>
        </w:rPr>
        <w:t>The Google Map of the watershed showed that each point that was near the Pasquotank River shared similar readings</w:t>
      </w:r>
      <w:r w:rsidR="00424BB6" w:rsidRPr="002B29D6">
        <w:rPr>
          <w:lang w:eastAsia="en-US"/>
        </w:rPr>
        <w:t>.</w:t>
      </w:r>
      <w:r w:rsidRPr="002B29D6">
        <w:rPr>
          <w:lang w:eastAsia="en-US"/>
        </w:rPr>
        <w:t xml:space="preserve"> </w:t>
      </w:r>
      <w:r w:rsidR="00424BB6" w:rsidRPr="002B29D6">
        <w:rPr>
          <w:lang w:eastAsia="en-US"/>
        </w:rPr>
        <w:t xml:space="preserve">The </w:t>
      </w:r>
      <w:r w:rsidRPr="002B29D6">
        <w:rPr>
          <w:lang w:eastAsia="en-US"/>
        </w:rPr>
        <w:t xml:space="preserve">Lower Pasquotank River and Newbegun Creek </w:t>
      </w:r>
      <w:r w:rsidR="00424BB6" w:rsidRPr="002B29D6">
        <w:rPr>
          <w:lang w:eastAsia="en-US"/>
        </w:rPr>
        <w:t>also shared</w:t>
      </w:r>
      <w:r w:rsidRPr="002B29D6">
        <w:rPr>
          <w:lang w:eastAsia="en-US"/>
        </w:rPr>
        <w:t xml:space="preserve"> similar readings.</w:t>
      </w:r>
    </w:p>
    <w:p w:rsidR="000157DD" w:rsidRPr="002B29D6" w:rsidRDefault="000157DD" w:rsidP="000157DD">
      <w:pPr>
        <w:pStyle w:val="Heading1"/>
      </w:pPr>
      <w:r w:rsidRPr="002B29D6">
        <w:t>Future Works</w:t>
      </w:r>
    </w:p>
    <w:p w:rsidR="009A4F34" w:rsidRPr="002B29D6" w:rsidRDefault="009A4F34" w:rsidP="009A4F34">
      <w:pPr>
        <w:pStyle w:val="Heading2"/>
      </w:pPr>
      <w:r w:rsidRPr="002B29D6">
        <w:t xml:space="preserve">Thermometer </w:t>
      </w:r>
    </w:p>
    <w:p w:rsidR="000157DD" w:rsidRPr="002B29D6" w:rsidRDefault="00F80A66" w:rsidP="000157DD">
      <w:pPr>
        <w:pStyle w:val="BodyText"/>
      </w:pPr>
      <w:r w:rsidRPr="002B29D6">
        <w:t xml:space="preserve">The </w:t>
      </w:r>
      <w:r w:rsidR="00A01950" w:rsidRPr="002B29D6">
        <w:t>m</w:t>
      </w:r>
      <w:r w:rsidRPr="002B29D6">
        <w:t>ercury thermometer was a very subjective device and should be replaced with a digital thermometer. It is recommended that the Control Company VWR Waterproof Thermometer, a digital thermometer that is waterproof and shockproof, be acquired for this test. The thermometer ranges from -50 to 300 degrees Celsius. It has the ability to recall its lowest and highest readings over any period</w:t>
      </w:r>
      <w:r w:rsidR="00D40815">
        <w:t xml:space="preserve"> </w:t>
      </w:r>
      <w:r w:rsidRPr="002B29D6">
        <w:t>[</w:t>
      </w:r>
      <w:r w:rsidR="00D40815">
        <w:t>15</w:t>
      </w:r>
      <w:r w:rsidRPr="002B29D6">
        <w:t>].</w:t>
      </w:r>
    </w:p>
    <w:p w:rsidR="009A4F34" w:rsidRPr="002B29D6" w:rsidRDefault="009A4F34" w:rsidP="009A4F34">
      <w:pPr>
        <w:pStyle w:val="Heading2"/>
      </w:pPr>
      <w:r w:rsidRPr="002B29D6">
        <w:t xml:space="preserve">Dissolved Oxygen Meter </w:t>
      </w:r>
    </w:p>
    <w:p w:rsidR="000157DD" w:rsidRPr="002B29D6" w:rsidRDefault="009A4F34" w:rsidP="000157DD">
      <w:pPr>
        <w:pStyle w:val="BodyText"/>
      </w:pPr>
      <w:r w:rsidRPr="002B29D6">
        <w:t>The MW600 Dissolved Oxygen Meter has been used to measure dissolved oxygen for the past years, but it should be replaced with a waterproof dissolved oxygen meter. The HI98193 is the recommended meter to be acquired for the tests. The HI98193 is waterproof and gives the researchers another water condition to test. The waterproof meter measures dissolved oxygen, barometric pressure, biochemical oxygen demand (BOD), and temperature [</w:t>
      </w:r>
      <w:r w:rsidR="00D40815">
        <w:t>16</w:t>
      </w:r>
      <w:r w:rsidRPr="002B29D6">
        <w:t>].</w:t>
      </w:r>
    </w:p>
    <w:p w:rsidR="000157DD" w:rsidRPr="002B29D6" w:rsidRDefault="009A4F34" w:rsidP="009A4F34">
      <w:pPr>
        <w:pStyle w:val="Heading2"/>
      </w:pPr>
      <w:r w:rsidRPr="002B29D6">
        <w:t>Secchi Disk</w:t>
      </w:r>
    </w:p>
    <w:p w:rsidR="000157DD" w:rsidRPr="002B29D6" w:rsidRDefault="009A4F34" w:rsidP="000157DD">
      <w:pPr>
        <w:pStyle w:val="BodyText"/>
      </w:pPr>
      <w:r w:rsidRPr="002B29D6">
        <w:t xml:space="preserve">The Secchi disk was used to measure the turbidity and clarity. However, the </w:t>
      </w:r>
      <w:r w:rsidR="00424BB6" w:rsidRPr="002B29D6">
        <w:t>measurement of the device fluctuate</w:t>
      </w:r>
      <w:r w:rsidR="00382AEC" w:rsidRPr="002B29D6">
        <w:t>s</w:t>
      </w:r>
      <w:r w:rsidRPr="002B29D6">
        <w:t xml:space="preserve"> depending on the waterway the device is being used </w:t>
      </w:r>
      <w:r w:rsidR="00424BB6" w:rsidRPr="002B29D6">
        <w:t>in</w:t>
      </w:r>
      <w:r w:rsidRPr="002B29D6">
        <w:t xml:space="preserve"> and the individual that is performing the tests. The device recommended to perform future testing is the Portable Turbidity and Bentonite Check meter because it provides the project with accurate readings and decreases the chances of any interference. The meter </w:t>
      </w:r>
      <w:r w:rsidR="00382AEC" w:rsidRPr="002B29D6">
        <w:t>also displays the turbidity in Nephelometric Turbidity U</w:t>
      </w:r>
      <w:r w:rsidRPr="002B29D6">
        <w:t xml:space="preserve">nits (NTU) units, which is necessary for the Water Quality Index </w:t>
      </w:r>
      <w:r w:rsidR="00A01950" w:rsidRPr="002B29D6">
        <w:t>c</w:t>
      </w:r>
      <w:r w:rsidRPr="002B29D6">
        <w:t>alculator [</w:t>
      </w:r>
      <w:r w:rsidR="00D40815">
        <w:t>18</w:t>
      </w:r>
      <w:r w:rsidRPr="002B29D6">
        <w:t>].</w:t>
      </w:r>
    </w:p>
    <w:p w:rsidR="000157DD" w:rsidRPr="002B29D6" w:rsidRDefault="009A4F34" w:rsidP="009A4F34">
      <w:pPr>
        <w:pStyle w:val="Heading2"/>
      </w:pPr>
      <w:r w:rsidRPr="002B29D6">
        <w:t>Adding Test</w:t>
      </w:r>
    </w:p>
    <w:p w:rsidR="00FC6722" w:rsidRPr="002B29D6" w:rsidRDefault="009A4F34" w:rsidP="000157DD">
      <w:pPr>
        <w:pStyle w:val="BodyText"/>
      </w:pPr>
      <w:r w:rsidRPr="002B29D6">
        <w:t>It is recommended that there be more test</w:t>
      </w:r>
      <w:r w:rsidR="00382AEC" w:rsidRPr="002B29D6">
        <w:t>s</w:t>
      </w:r>
      <w:r w:rsidRPr="002B29D6">
        <w:t xml:space="preserve"> </w:t>
      </w:r>
      <w:r w:rsidR="00382AEC" w:rsidRPr="002B29D6">
        <w:t xml:space="preserve">performed on the waterways to provide </w:t>
      </w:r>
      <w:r w:rsidRPr="002B29D6">
        <w:t xml:space="preserve">more accurate </w:t>
      </w:r>
      <w:r w:rsidR="00382AEC" w:rsidRPr="002B29D6">
        <w:t>scores of the Water Q</w:t>
      </w:r>
      <w:r w:rsidRPr="002B29D6">
        <w:t>uality</w:t>
      </w:r>
      <w:r w:rsidR="00382AEC" w:rsidRPr="002B29D6">
        <w:t xml:space="preserve"> Index</w:t>
      </w:r>
      <w:r w:rsidRPr="002B29D6">
        <w:t xml:space="preserve">.  One of these </w:t>
      </w:r>
      <w:r w:rsidR="00382AEC" w:rsidRPr="002B29D6">
        <w:t xml:space="preserve">recommended </w:t>
      </w:r>
      <w:r w:rsidRPr="002B29D6">
        <w:t xml:space="preserve">tests is the test </w:t>
      </w:r>
      <w:r w:rsidRPr="002B29D6">
        <w:lastRenderedPageBreak/>
        <w:t xml:space="preserve">for fecal coliform. The </w:t>
      </w:r>
      <w:r w:rsidR="00382AEC" w:rsidRPr="002B29D6">
        <w:t>procedure</w:t>
      </w:r>
      <w:r w:rsidRPr="002B29D6">
        <w:t xml:space="preserve"> for taking fecal coliform </w:t>
      </w:r>
      <w:r w:rsidR="00382AEC" w:rsidRPr="002B29D6">
        <w:t xml:space="preserve">takes </w:t>
      </w:r>
      <w:r w:rsidRPr="002B29D6">
        <w:t xml:space="preserve">24 to 48 </w:t>
      </w:r>
      <w:r w:rsidR="00382AEC" w:rsidRPr="002B29D6">
        <w:t>hours to obtain a correct reading.</w:t>
      </w:r>
      <w:r w:rsidR="00D40815">
        <w:t xml:space="preserve"> [17</w:t>
      </w:r>
      <w:r w:rsidRPr="002B29D6">
        <w:t xml:space="preserve">] </w:t>
      </w:r>
    </w:p>
    <w:p w:rsidR="00FC6722" w:rsidRPr="002B29D6" w:rsidRDefault="009A4F34" w:rsidP="000157DD">
      <w:pPr>
        <w:pStyle w:val="BodyText"/>
      </w:pPr>
      <w:r w:rsidRPr="002B29D6">
        <w:t>Another test that could be added is total phosphate</w:t>
      </w:r>
      <w:r w:rsidR="00382AEC" w:rsidRPr="002B29D6">
        <w:t>. T</w:t>
      </w:r>
      <w:r w:rsidRPr="002B29D6">
        <w:t>here a</w:t>
      </w:r>
      <w:r w:rsidR="00382AEC" w:rsidRPr="002B29D6">
        <w:t>re</w:t>
      </w:r>
      <w:r w:rsidRPr="002B29D6">
        <w:t xml:space="preserve"> various instruments from Hatch</w:t>
      </w:r>
      <w:r w:rsidR="00382AEC" w:rsidRPr="002B29D6">
        <w:t xml:space="preserve"> ranging from </w:t>
      </w:r>
      <w:r w:rsidRPr="002B29D6">
        <w:t xml:space="preserve">a hand-held device all the way to an instrument that sits on top </w:t>
      </w:r>
      <w:r w:rsidR="00820586" w:rsidRPr="002B29D6">
        <w:t>of a</w:t>
      </w:r>
      <w:r w:rsidRPr="002B29D6">
        <w:t xml:space="preserve"> desk </w:t>
      </w:r>
      <w:r w:rsidR="00820586" w:rsidRPr="002B29D6">
        <w:t>comparable to the</w:t>
      </w:r>
      <w:r w:rsidR="0076429F">
        <w:t xml:space="preserve"> size of a small laptop. [20</w:t>
      </w:r>
      <w:r w:rsidRPr="002B29D6">
        <w:t xml:space="preserve">] </w:t>
      </w:r>
    </w:p>
    <w:p w:rsidR="00783B7C" w:rsidRPr="002B29D6" w:rsidRDefault="00783B7C" w:rsidP="000157DD">
      <w:pPr>
        <w:pStyle w:val="BodyText"/>
      </w:pPr>
      <w:r w:rsidRPr="002B29D6">
        <w:t>A test for nitrates could also be added using t</w:t>
      </w:r>
      <w:r w:rsidR="009A4F34" w:rsidRPr="002B29D6">
        <w:t>he “Pocket Colorimeter II, Nitrogen, Nitrate” from Hatch</w:t>
      </w:r>
      <w:r w:rsidRPr="002B29D6">
        <w:t xml:space="preserve">. </w:t>
      </w:r>
      <w:r w:rsidR="00D40815">
        <w:t>[19</w:t>
      </w:r>
      <w:r w:rsidR="009A4F34" w:rsidRPr="002B29D6">
        <w:t>]</w:t>
      </w:r>
      <w:r w:rsidRPr="002B29D6">
        <w:t xml:space="preserve"> Nitra</w:t>
      </w:r>
      <w:r w:rsidR="00F42AC5" w:rsidRPr="002B29D6">
        <w:t>tes can enter the water by soil erosion</w:t>
      </w:r>
      <w:r w:rsidRPr="002B29D6">
        <w:t xml:space="preserve"> or bacteria in the water.</w:t>
      </w:r>
      <w:r w:rsidR="00D40815">
        <w:t xml:space="preserve"> [14]</w:t>
      </w:r>
    </w:p>
    <w:p w:rsidR="000157DD" w:rsidRPr="002B29D6" w:rsidRDefault="009A4F34" w:rsidP="000157DD">
      <w:pPr>
        <w:pStyle w:val="BodyText"/>
      </w:pPr>
      <w:r w:rsidRPr="002B29D6">
        <w:t xml:space="preserve"> The last test that can be added is the biochemical oxygen demand. The HI98193 is recommended for this test. </w:t>
      </w:r>
      <w:r w:rsidR="00783B7C" w:rsidRPr="002B29D6">
        <w:t>This meter can also test for dissolved oxygen.</w:t>
      </w:r>
      <w:r w:rsidR="000157DD" w:rsidRPr="002B29D6">
        <w:t xml:space="preserve"> </w:t>
      </w:r>
    </w:p>
    <w:p w:rsidR="000157DD" w:rsidRPr="002B29D6" w:rsidRDefault="009A4F34" w:rsidP="009A4F34">
      <w:pPr>
        <w:pStyle w:val="Heading2"/>
      </w:pPr>
      <w:r w:rsidRPr="002B29D6">
        <w:t>Knobbs Creek</w:t>
      </w:r>
    </w:p>
    <w:p w:rsidR="000157DD" w:rsidRPr="002B29D6" w:rsidRDefault="009A4F34" w:rsidP="000157DD">
      <w:pPr>
        <w:pStyle w:val="BodyText"/>
      </w:pPr>
      <w:r w:rsidRPr="002B29D6">
        <w:t xml:space="preserve">Knobbs Creeks </w:t>
      </w:r>
      <w:r w:rsidR="00F42AC5" w:rsidRPr="002B29D6">
        <w:t>contains a navigation obstruction in th</w:t>
      </w:r>
      <w:r w:rsidR="002B29D6" w:rsidRPr="002B29D6">
        <w:t>e form of an old bridge with a large pipe</w:t>
      </w:r>
      <w:r w:rsidR="00F42AC5" w:rsidRPr="002B29D6">
        <w:t xml:space="preserve">. </w:t>
      </w:r>
      <w:r w:rsidR="002B29D6" w:rsidRPr="002B29D6">
        <w:t xml:space="preserve">The canoe must be carried over the obstructions to obtain access to the upper part of Knobbs Creek. </w:t>
      </w:r>
      <w:r w:rsidRPr="002B29D6">
        <w:t xml:space="preserve">It is recommended that </w:t>
      </w:r>
      <w:r w:rsidR="002B29D6" w:rsidRPr="002B29D6">
        <w:t xml:space="preserve">Elizabeth </w:t>
      </w:r>
      <w:r w:rsidRPr="002B29D6">
        <w:t xml:space="preserve">City officials </w:t>
      </w:r>
      <w:r w:rsidR="002B29D6" w:rsidRPr="002B29D6">
        <w:t>be contacted to see if this obstruction can be removed.</w:t>
      </w:r>
      <w:r w:rsidRPr="002B29D6">
        <w:t xml:space="preserve"> </w:t>
      </w:r>
    </w:p>
    <w:p w:rsidR="00535DED" w:rsidRPr="002B29D6" w:rsidRDefault="000157DD" w:rsidP="009A4F34">
      <w:pPr>
        <w:pStyle w:val="Heading2"/>
      </w:pPr>
      <w:r w:rsidRPr="002B29D6">
        <w:t xml:space="preserve"> </w:t>
      </w:r>
      <w:r w:rsidR="00535DED" w:rsidRPr="002B29D6">
        <w:t>Acknowledgement</w:t>
      </w:r>
    </w:p>
    <w:p w:rsidR="005445C4" w:rsidRPr="002B29D6" w:rsidRDefault="00E528DF" w:rsidP="004575F0">
      <w:pPr>
        <w:pStyle w:val="BodyText"/>
      </w:pPr>
      <w:r w:rsidRPr="002B29D6">
        <w:t>We would like to acknowledge Dr. Linda Hayden for her leadership of the Research Experience fo</w:t>
      </w:r>
      <w:r w:rsidR="00E745AD">
        <w:t xml:space="preserve">r Undergraduates (REU) program, </w:t>
      </w:r>
      <w:r w:rsidRPr="002B29D6">
        <w:t xml:space="preserve">the National Science Foundation (NSF) for their funding of this program, </w:t>
      </w:r>
      <w:r w:rsidR="00E745AD">
        <w:t xml:space="preserve">and </w:t>
      </w:r>
      <w:r w:rsidRPr="002B29D6">
        <w:t>the REU staff for their daily assistance.</w:t>
      </w:r>
    </w:p>
    <w:p w:rsidR="005445C4" w:rsidRPr="002B29D6" w:rsidRDefault="005445C4" w:rsidP="0067220C">
      <w:pPr>
        <w:pStyle w:val="Heading1"/>
        <w:numPr>
          <w:ilvl w:val="0"/>
          <w:numId w:val="0"/>
        </w:numPr>
        <w:ind w:left="216"/>
      </w:pPr>
      <w:r w:rsidRPr="002B29D6">
        <w:t>References</w:t>
      </w:r>
    </w:p>
    <w:p w:rsidR="004D611A" w:rsidRPr="004D611A" w:rsidRDefault="004D611A" w:rsidP="004D611A">
      <w:pPr>
        <w:pStyle w:val="references"/>
      </w:pPr>
      <w:r w:rsidRPr="004D611A">
        <w:t xml:space="preserve">B. </w:t>
      </w:r>
      <w:proofErr w:type="spellStart"/>
      <w:r w:rsidRPr="004D611A">
        <w:t>Oram</w:t>
      </w:r>
      <w:proofErr w:type="spellEnd"/>
      <w:r w:rsidRPr="004D611A">
        <w:t xml:space="preserve">, “Calculating NSF Water Quality Index (WQI),” </w:t>
      </w:r>
      <w:r w:rsidRPr="004D611A">
        <w:rPr>
          <w:i/>
          <w:iCs/>
        </w:rPr>
        <w:t>Monitoring the Quality of Surface Waters</w:t>
      </w:r>
      <w:r w:rsidRPr="004D611A">
        <w:t xml:space="preserve">, 2014. [Online]. Available: http://www.water-research.net/index.php/water-treatment/water-monitoring/monitoring-the-quality-of-surfacewaters. </w:t>
      </w:r>
    </w:p>
    <w:p w:rsidR="004D611A" w:rsidRPr="004D611A" w:rsidRDefault="004D611A" w:rsidP="004D611A">
      <w:pPr>
        <w:pStyle w:val="references"/>
      </w:pPr>
      <w:r w:rsidRPr="004D611A">
        <w:t xml:space="preserve">Chicago River Schools Network, “Turbidity,” </w:t>
      </w:r>
      <w:r w:rsidRPr="004D611A">
        <w:rPr>
          <w:i/>
          <w:iCs/>
        </w:rPr>
        <w:t>Turbidity</w:t>
      </w:r>
      <w:r w:rsidRPr="004D611A">
        <w:t xml:space="preserve">. [Online]. Available: http://s3.amazonaws.com/chicagoriver/rich/rich_files/rich_files/502/original/turbidity.pdf. </w:t>
      </w:r>
    </w:p>
    <w:p w:rsidR="004D611A" w:rsidRPr="004D611A" w:rsidRDefault="004D611A" w:rsidP="004D611A">
      <w:pPr>
        <w:pStyle w:val="references"/>
      </w:pPr>
      <w:r w:rsidRPr="004D611A">
        <w:t xml:space="preserve">Merriam-Webster, “Merriam-Webster,” </w:t>
      </w:r>
      <w:r w:rsidRPr="004D611A">
        <w:rPr>
          <w:i/>
          <w:iCs/>
        </w:rPr>
        <w:t>Merriam-Webster</w:t>
      </w:r>
      <w:r w:rsidRPr="004D611A">
        <w:t xml:space="preserve">. [Online]. Available: http://www.merriam-webster.com/dictionary/watershed. </w:t>
      </w:r>
    </w:p>
    <w:p w:rsidR="004D611A" w:rsidRPr="004D611A" w:rsidRDefault="00085A05" w:rsidP="004D611A">
      <w:pPr>
        <w:pStyle w:val="references"/>
      </w:pPr>
      <w:r>
        <w:t>“</w:t>
      </w:r>
      <w:r w:rsidR="004D611A" w:rsidRPr="004D611A">
        <w:t xml:space="preserve">The Nature Conservancy,” </w:t>
      </w:r>
      <w:r w:rsidR="004D611A" w:rsidRPr="004D611A">
        <w:rPr>
          <w:i/>
          <w:iCs/>
        </w:rPr>
        <w:t>The Importance of Watersheds</w:t>
      </w:r>
      <w:r w:rsidR="004D611A" w:rsidRPr="004D611A">
        <w:t>. [Online]. Available: http://www.nature.org/ourinitiatives/regions/northamerica/unitedstates/indiana/journeywithnature/watersheds-101.xml.</w:t>
      </w:r>
    </w:p>
    <w:p w:rsidR="004D611A" w:rsidRPr="004D611A" w:rsidRDefault="00085A05" w:rsidP="004D611A">
      <w:pPr>
        <w:pStyle w:val="references"/>
      </w:pPr>
      <w:r>
        <w:t>“</w:t>
      </w:r>
      <w:r w:rsidR="004D611A" w:rsidRPr="004D611A">
        <w:t>What is a watershed</w:t>
      </w:r>
      <w:proofErr w:type="gramStart"/>
      <w:r w:rsidR="004D611A" w:rsidRPr="004D611A">
        <w:t>?,</w:t>
      </w:r>
      <w:proofErr w:type="gramEnd"/>
      <w:r w:rsidR="004D611A" w:rsidRPr="004D611A">
        <w:t xml:space="preserve">” </w:t>
      </w:r>
      <w:r w:rsidR="004D611A" w:rsidRPr="004D611A">
        <w:rPr>
          <w:i/>
          <w:iCs/>
        </w:rPr>
        <w:t>Watersheds and drainage basins, USGS Water Science School</w:t>
      </w:r>
      <w:r w:rsidR="004D611A" w:rsidRPr="004D611A">
        <w:t>. [Online]. Available: http://water.usgs.gov/edu/watershed.html.</w:t>
      </w:r>
    </w:p>
    <w:p w:rsidR="004D611A" w:rsidRPr="004D611A" w:rsidRDefault="004D611A" w:rsidP="004D611A">
      <w:pPr>
        <w:pStyle w:val="references"/>
      </w:pPr>
      <w:r w:rsidRPr="004D611A">
        <w:t xml:space="preserve">B. </w:t>
      </w:r>
      <w:proofErr w:type="spellStart"/>
      <w:r w:rsidRPr="004D611A">
        <w:t>Oram</w:t>
      </w:r>
      <w:proofErr w:type="spellEnd"/>
      <w:r w:rsidRPr="004D611A">
        <w:t xml:space="preserve">, “Total Dissolved Solids and Water Quality,” </w:t>
      </w:r>
      <w:r w:rsidRPr="004D611A">
        <w:rPr>
          <w:i/>
          <w:iCs/>
        </w:rPr>
        <w:t>Water Research Center</w:t>
      </w:r>
      <w:r w:rsidRPr="004D611A">
        <w:t xml:space="preserve">, 2014. [Online]. Available: http://www.water-research.net/index.php/water-treatment/tools/total-dissolved-solids. </w:t>
      </w:r>
    </w:p>
    <w:p w:rsidR="004D611A" w:rsidRPr="004D611A" w:rsidRDefault="004D611A" w:rsidP="004D611A">
      <w:pPr>
        <w:pStyle w:val="references"/>
      </w:pPr>
      <w:r>
        <w:t xml:space="preserve"> </w:t>
      </w:r>
      <w:r w:rsidRPr="004D611A">
        <w:t xml:space="preserve">“Dissolved Oxygen - Environmental Measurement Systems,” </w:t>
      </w:r>
      <w:r w:rsidRPr="004D611A">
        <w:rPr>
          <w:i/>
          <w:iCs/>
        </w:rPr>
        <w:t>Environmental Measurement Systems</w:t>
      </w:r>
      <w:r w:rsidRPr="004D611A">
        <w:t>. [Online]. Available: http://www.fondriest.com/environmental-measurements/parameters/water-quality/dissolved-oxygen/.</w:t>
      </w:r>
    </w:p>
    <w:p w:rsidR="004D611A" w:rsidRPr="004D611A" w:rsidRDefault="004D611A" w:rsidP="004D611A">
      <w:pPr>
        <w:pStyle w:val="references"/>
      </w:pPr>
      <w:r>
        <w:lastRenderedPageBreak/>
        <w:t xml:space="preserve"> </w:t>
      </w:r>
      <w:r w:rsidRPr="004D611A">
        <w:t xml:space="preserve">“Salinity and water quality fact sheet,” </w:t>
      </w:r>
      <w:r w:rsidRPr="004D611A">
        <w:rPr>
          <w:i/>
          <w:iCs/>
        </w:rPr>
        <w:t>Department of the Environment and Energy</w:t>
      </w:r>
      <w:r w:rsidRPr="004D611A">
        <w:t>. [Online]. Available: https://www.environment.gov.au/water/quality/publications/factsheet-salinity-and-water-quality.</w:t>
      </w:r>
    </w:p>
    <w:p w:rsidR="004D611A" w:rsidRPr="004D611A" w:rsidRDefault="004D611A" w:rsidP="004D611A">
      <w:pPr>
        <w:pStyle w:val="references"/>
      </w:pPr>
      <w:r>
        <w:t xml:space="preserve"> </w:t>
      </w:r>
      <w:r w:rsidRPr="004D611A">
        <w:t xml:space="preserve">“Conductivity, Salinity &amp; Total Dissolved Solids,” </w:t>
      </w:r>
      <w:r w:rsidRPr="004D611A">
        <w:rPr>
          <w:i/>
          <w:iCs/>
        </w:rPr>
        <w:t>Fundamentals of Environmental Measurements</w:t>
      </w:r>
      <w:r w:rsidRPr="004D611A">
        <w:t>. [Online]. Available: http://www.fondriest.com/environmental-measurements/parameters/water-quality/conductivity-salinity-tds/#cond11a</w:t>
      </w:r>
    </w:p>
    <w:p w:rsidR="004D611A" w:rsidRPr="004D611A" w:rsidRDefault="004D611A" w:rsidP="004D611A">
      <w:pPr>
        <w:pStyle w:val="references"/>
      </w:pPr>
      <w:r>
        <w:t xml:space="preserve"> </w:t>
      </w:r>
      <w:r w:rsidRPr="004D611A">
        <w:t xml:space="preserve">“Water Quality, Drinking water, Corrosion and Water pH,” </w:t>
      </w:r>
      <w:r w:rsidRPr="004D611A">
        <w:rPr>
          <w:i/>
          <w:iCs/>
        </w:rPr>
        <w:t xml:space="preserve">Water Quality, Drinking water, Corrosion and Water </w:t>
      </w:r>
      <w:proofErr w:type="spellStart"/>
      <w:r w:rsidRPr="004D611A">
        <w:rPr>
          <w:i/>
          <w:iCs/>
        </w:rPr>
        <w:t>pH</w:t>
      </w:r>
      <w:r w:rsidRPr="004D611A">
        <w:t>.</w:t>
      </w:r>
      <w:proofErr w:type="spellEnd"/>
      <w:r w:rsidRPr="004D611A">
        <w:t xml:space="preserve"> [Online]. Available: http://www.water-research.net/index.php/ph-in-the-environment.</w:t>
      </w:r>
    </w:p>
    <w:p w:rsidR="004D611A" w:rsidRPr="004D611A" w:rsidRDefault="004D611A" w:rsidP="004D611A">
      <w:pPr>
        <w:pStyle w:val="references"/>
      </w:pPr>
      <w:r>
        <w:t xml:space="preserve"> </w:t>
      </w:r>
      <w:r w:rsidRPr="004D611A">
        <w:t xml:space="preserve">“Turbidity,” </w:t>
      </w:r>
      <w:r w:rsidRPr="004D611A">
        <w:rPr>
          <w:i/>
          <w:iCs/>
        </w:rPr>
        <w:t>- Water Properties, USGS Water Science School</w:t>
      </w:r>
      <w:r w:rsidRPr="004D611A">
        <w:t>. [Online]. Available: http://water.usgs.gov/edu/turbidity.html.</w:t>
      </w:r>
    </w:p>
    <w:p w:rsidR="004D611A" w:rsidRPr="004D611A" w:rsidRDefault="004D611A" w:rsidP="004D611A">
      <w:pPr>
        <w:pStyle w:val="references"/>
      </w:pPr>
      <w:r>
        <w:t xml:space="preserve"> </w:t>
      </w:r>
      <w:r w:rsidRPr="004D611A">
        <w:t xml:space="preserve">“Turbidity, Total Suspended Solids &amp; Water Clarity - Environmental Measurement Systems,” </w:t>
      </w:r>
      <w:r w:rsidRPr="004D611A">
        <w:rPr>
          <w:i/>
          <w:iCs/>
        </w:rPr>
        <w:t>Environmental Measurement Systems</w:t>
      </w:r>
      <w:r w:rsidRPr="004D611A">
        <w:t>. [Online]. Available: http://www.fondriest.com/environmental-measurements/parameters/water-quality/turbidity-total-suspended-solids-water-clarity/#turbid4.</w:t>
      </w:r>
    </w:p>
    <w:p w:rsidR="004D611A" w:rsidRPr="004D611A" w:rsidRDefault="004D611A" w:rsidP="004D611A">
      <w:pPr>
        <w:pStyle w:val="references"/>
      </w:pPr>
      <w:r>
        <w:t xml:space="preserve"> </w:t>
      </w:r>
      <w:r w:rsidRPr="004D611A">
        <w:t xml:space="preserve">“GPSMAP® </w:t>
      </w:r>
      <w:proofErr w:type="gramStart"/>
      <w:r w:rsidRPr="004D611A">
        <w:t>60CSx ,</w:t>
      </w:r>
      <w:proofErr w:type="gramEnd"/>
      <w:r w:rsidRPr="004D611A">
        <w:t xml:space="preserve">” </w:t>
      </w:r>
      <w:r w:rsidRPr="004D611A">
        <w:rPr>
          <w:i/>
          <w:iCs/>
        </w:rPr>
        <w:t>Garmin</w:t>
      </w:r>
      <w:r w:rsidRPr="004D611A">
        <w:t>. [Online]. Available: https://buy.garmin.com/en-us/us/into-sports/discontinued/gpsmap-60csx/prod310.html</w:t>
      </w:r>
    </w:p>
    <w:p w:rsidR="004D611A" w:rsidRPr="004D611A" w:rsidRDefault="004D611A" w:rsidP="004D611A">
      <w:pPr>
        <w:pStyle w:val="references"/>
      </w:pPr>
      <w:r>
        <w:t xml:space="preserve"> </w:t>
      </w:r>
      <w:r w:rsidRPr="004D611A">
        <w:t xml:space="preserve">“Nitrates and Their Effect on Water Quality,” </w:t>
      </w:r>
      <w:r w:rsidRPr="004D611A">
        <w:rPr>
          <w:i/>
          <w:iCs/>
        </w:rPr>
        <w:t>Wheatley River Improvement Group</w:t>
      </w:r>
      <w:r w:rsidRPr="004D611A">
        <w:t>. [Online]. Available: http://www.wheatleyriver.ca/current-projects/wrig-pilot-nitrate-study/nitrates-and-their-effect-on-water-quality-a-quick-study/</w:t>
      </w:r>
    </w:p>
    <w:p w:rsidR="004D611A" w:rsidRPr="004D611A" w:rsidRDefault="004D611A" w:rsidP="004D611A">
      <w:pPr>
        <w:pStyle w:val="references"/>
      </w:pPr>
      <w:r>
        <w:t xml:space="preserve"> </w:t>
      </w:r>
      <w:r w:rsidRPr="004D611A">
        <w:t xml:space="preserve">“Thomas Traceable Waterproof Thermometer with Probe Cable -50 to 300 Degree C 4039,” </w:t>
      </w:r>
      <w:r w:rsidRPr="004D611A">
        <w:rPr>
          <w:i/>
          <w:iCs/>
        </w:rPr>
        <w:t>Thomas Traceable Waterproof Thermometer with Probe Cable -50 to 300 Degree C 4039</w:t>
      </w:r>
      <w:r w:rsidRPr="004D611A">
        <w:t>. [Online]. Available: https://www.google.com/shopping/product/16936676071866290681?q=scientific water thermometer with a probe.</w:t>
      </w:r>
    </w:p>
    <w:p w:rsidR="004D611A" w:rsidRPr="004D611A" w:rsidRDefault="004D611A" w:rsidP="004D611A">
      <w:pPr>
        <w:pStyle w:val="references"/>
      </w:pPr>
      <w:r>
        <w:t xml:space="preserve"> </w:t>
      </w:r>
      <w:r w:rsidRPr="004D611A">
        <w:t xml:space="preserve">“Waterproof Portable Dissolved Oxygen and BOD Meter - HI98193,” </w:t>
      </w:r>
      <w:r w:rsidRPr="004D611A">
        <w:rPr>
          <w:i/>
          <w:iCs/>
        </w:rPr>
        <w:t>- Hanna Instruments</w:t>
      </w:r>
      <w:r w:rsidRPr="004D611A">
        <w:t xml:space="preserve">. [Online]. Available: http://hannainst.com/hi98193-waterproof-portable-do-bod-meter.html. </w:t>
      </w:r>
    </w:p>
    <w:p w:rsidR="004D611A" w:rsidRPr="004D611A" w:rsidRDefault="004D611A" w:rsidP="004D611A">
      <w:pPr>
        <w:pStyle w:val="references"/>
      </w:pPr>
      <w:r>
        <w:t xml:space="preserve"> </w:t>
      </w:r>
      <w:r w:rsidRPr="004D611A">
        <w:t xml:space="preserve">“Total and Fecal Coliform Bacteria Testing,” </w:t>
      </w:r>
      <w:r w:rsidRPr="004D611A">
        <w:rPr>
          <w:i/>
          <w:iCs/>
        </w:rPr>
        <w:t>Drinking Water and Other Waters Bacterial Testing (Fecal / Total Coliform)</w:t>
      </w:r>
      <w:r w:rsidRPr="004D611A">
        <w:t>. [Online]. Available: http://www.water-research.net/index.php/water-testing/bacteria-testing/fecal-coliform-bacteria</w:t>
      </w:r>
    </w:p>
    <w:p w:rsidR="004D611A" w:rsidRPr="004D611A" w:rsidRDefault="004D611A" w:rsidP="004D611A">
      <w:pPr>
        <w:pStyle w:val="references"/>
      </w:pPr>
      <w:r>
        <w:t xml:space="preserve"> </w:t>
      </w:r>
      <w:r w:rsidRPr="004D611A">
        <w:t xml:space="preserve">“HI83749 Portable Turbidity and Bentonite Check Meter,” </w:t>
      </w:r>
      <w:r w:rsidRPr="004D611A">
        <w:rPr>
          <w:i/>
          <w:iCs/>
        </w:rPr>
        <w:t>- Hanna Instruments</w:t>
      </w:r>
      <w:r w:rsidRPr="004D611A">
        <w:t xml:space="preserve">. [Online]. Available: https://hannainst.com/hi83749-portable-turbidity-and-bentonite-check-meter.html?id=010002. </w:t>
      </w:r>
    </w:p>
    <w:p w:rsidR="004D611A" w:rsidRPr="004D611A" w:rsidRDefault="004D611A" w:rsidP="004D611A">
      <w:pPr>
        <w:pStyle w:val="references"/>
      </w:pPr>
      <w:r>
        <w:t xml:space="preserve"> </w:t>
      </w:r>
      <w:r w:rsidRPr="004D611A">
        <w:t xml:space="preserve">“Pocket Colorimeter™ II, Nitrogen, Nitrate,” </w:t>
      </w:r>
      <w:r w:rsidRPr="004D611A">
        <w:rPr>
          <w:i/>
          <w:iCs/>
        </w:rPr>
        <w:t>Manufactures Water Quality Testing and Analytical Instruments &amp; Reagents</w:t>
      </w:r>
      <w:r w:rsidRPr="004D611A">
        <w:t>. [Online]. Available: http://www.hach.com/pocket-colorimeter-ii-nitrogen-nitrate/product-details?id=7640442955</w:t>
      </w:r>
    </w:p>
    <w:p w:rsidR="007643CE" w:rsidRDefault="0076429F" w:rsidP="00F63F00">
      <w:pPr>
        <w:pStyle w:val="references"/>
        <w:rPr>
          <w:bCs/>
        </w:rPr>
      </w:pPr>
      <w:r w:rsidRPr="00992587">
        <w:rPr>
          <w:bCs/>
        </w:rPr>
        <w:t xml:space="preserve"> </w:t>
      </w:r>
      <w:r w:rsidR="00992587" w:rsidRPr="00992587">
        <w:rPr>
          <w:bCs/>
        </w:rPr>
        <w:t xml:space="preserve">“Phosphorus, Total,” </w:t>
      </w:r>
      <w:r w:rsidR="00992587" w:rsidRPr="00992587">
        <w:rPr>
          <w:bCs/>
          <w:i/>
          <w:iCs/>
        </w:rPr>
        <w:t>Hatch</w:t>
      </w:r>
      <w:r w:rsidR="00992587" w:rsidRPr="00992587">
        <w:rPr>
          <w:bCs/>
        </w:rPr>
        <w:t>. [Online]. Available: http://www.google.com/url?sa=t&amp;rct=j&amp;q=&amp;esrc=s&amp;source=web&amp;cd=4&amp;ved=0ahukewix5onrtploahxcdh4khzvjc2aqfghqmam&amp;url=http://www.hach.com/asset-get.download.jsa?id=7639983838&amp;usg=afqjcneioqwcsa1qoo9yabgyk4ihk_dnda.</w:t>
      </w:r>
    </w:p>
    <w:p w:rsidR="007643CE" w:rsidRPr="001B678B" w:rsidRDefault="007643CE" w:rsidP="007643CE">
      <w:pPr>
        <w:suppressAutoHyphens w:val="0"/>
        <w:jc w:val="left"/>
        <w:rPr>
          <w:rFonts w:eastAsia="MS Mincho"/>
          <w:bCs/>
          <w:sz w:val="18"/>
          <w:szCs w:val="16"/>
          <w:lang w:eastAsia="en-US"/>
        </w:rPr>
        <w:sectPr w:rsidR="007643CE" w:rsidRPr="001B678B" w:rsidSect="00535DED">
          <w:type w:val="continuous"/>
          <w:pgSz w:w="12240" w:h="15840"/>
          <w:pgMar w:top="1080" w:right="893" w:bottom="1440" w:left="893" w:header="720" w:footer="720" w:gutter="0"/>
          <w:cols w:num="2" w:space="720"/>
          <w:docGrid w:linePitch="360"/>
        </w:sectPr>
      </w:pPr>
    </w:p>
    <w:p w:rsidR="00992587" w:rsidRPr="001B678B" w:rsidRDefault="00992587" w:rsidP="001B678B">
      <w:pPr>
        <w:suppressAutoHyphens w:val="0"/>
        <w:jc w:val="both"/>
        <w:rPr>
          <w:rFonts w:ascii="Times" w:eastAsia="Times New Roman" w:hAnsi="Times"/>
          <w:b/>
          <w:lang w:eastAsia="en-US"/>
        </w:rPr>
      </w:pPr>
    </w:p>
    <w:sectPr w:rsidR="00992587" w:rsidRPr="001B678B" w:rsidSect="007643CE">
      <w:type w:val="continuous"/>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07422CE6"/>
    <w:multiLevelType w:val="multilevel"/>
    <w:tmpl w:val="6B0C30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67E15"/>
    <w:multiLevelType w:val="multilevel"/>
    <w:tmpl w:val="9EB0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C24CA6"/>
    <w:multiLevelType w:val="multilevel"/>
    <w:tmpl w:val="6D3650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916BE"/>
    <w:multiLevelType w:val="multilevel"/>
    <w:tmpl w:val="389C48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16E33"/>
    <w:multiLevelType w:val="multilevel"/>
    <w:tmpl w:val="F3CA41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45725C"/>
    <w:multiLevelType w:val="multilevel"/>
    <w:tmpl w:val="E326B8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924197"/>
    <w:multiLevelType w:val="multilevel"/>
    <w:tmpl w:val="EE001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8D5598"/>
    <w:multiLevelType w:val="multilevel"/>
    <w:tmpl w:val="00202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C5195"/>
    <w:multiLevelType w:val="multilevel"/>
    <w:tmpl w:val="09240A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0A027A"/>
    <w:multiLevelType w:val="multilevel"/>
    <w:tmpl w:val="70608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9269EB"/>
    <w:multiLevelType w:val="multilevel"/>
    <w:tmpl w:val="3724BF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220330"/>
    <w:multiLevelType w:val="multilevel"/>
    <w:tmpl w:val="F8EC0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CF3C06"/>
    <w:multiLevelType w:val="multilevel"/>
    <w:tmpl w:val="BF34A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B73C43"/>
    <w:multiLevelType w:val="multilevel"/>
    <w:tmpl w:val="354064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3F6109"/>
    <w:multiLevelType w:val="multilevel"/>
    <w:tmpl w:val="C292F5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E14705"/>
    <w:multiLevelType w:val="multilevel"/>
    <w:tmpl w:val="7B0E6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E67F0D"/>
    <w:multiLevelType w:val="multilevel"/>
    <w:tmpl w:val="C9149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045471"/>
    <w:multiLevelType w:val="multilevel"/>
    <w:tmpl w:val="820804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543F65"/>
    <w:multiLevelType w:val="multilevel"/>
    <w:tmpl w:val="96A25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962623"/>
    <w:multiLevelType w:val="multilevel"/>
    <w:tmpl w:val="9C74A4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22"/>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11"/>
    <w:lvlOverride w:ilvl="0">
      <w:lvl w:ilvl="0">
        <w:numFmt w:val="decimal"/>
        <w:lvlText w:val="%1."/>
        <w:lvlJc w:val="left"/>
      </w:lvl>
    </w:lvlOverride>
  </w:num>
  <w:num w:numId="32">
    <w:abstractNumId w:val="16"/>
    <w:lvlOverride w:ilvl="0">
      <w:lvl w:ilvl="0">
        <w:numFmt w:val="decimal"/>
        <w:lvlText w:val="%1."/>
        <w:lvlJc w:val="left"/>
      </w:lvl>
    </w:lvlOverride>
  </w:num>
  <w:num w:numId="33">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05BD9"/>
    <w:rsid w:val="000116C1"/>
    <w:rsid w:val="000157DD"/>
    <w:rsid w:val="000210FF"/>
    <w:rsid w:val="000261F8"/>
    <w:rsid w:val="00060D58"/>
    <w:rsid w:val="00077FA7"/>
    <w:rsid w:val="00085A05"/>
    <w:rsid w:val="00091CE8"/>
    <w:rsid w:val="000A3736"/>
    <w:rsid w:val="000A733C"/>
    <w:rsid w:val="000E3740"/>
    <w:rsid w:val="000F1630"/>
    <w:rsid w:val="001775B4"/>
    <w:rsid w:val="00190AB0"/>
    <w:rsid w:val="001A0F61"/>
    <w:rsid w:val="001B43B8"/>
    <w:rsid w:val="001B678B"/>
    <w:rsid w:val="00264258"/>
    <w:rsid w:val="0029221F"/>
    <w:rsid w:val="00293F59"/>
    <w:rsid w:val="00296C8D"/>
    <w:rsid w:val="002A49BF"/>
    <w:rsid w:val="002B29D6"/>
    <w:rsid w:val="002B58A6"/>
    <w:rsid w:val="00341EBE"/>
    <w:rsid w:val="003726F2"/>
    <w:rsid w:val="00382AEC"/>
    <w:rsid w:val="003A140B"/>
    <w:rsid w:val="003B5CE3"/>
    <w:rsid w:val="003C6921"/>
    <w:rsid w:val="003F3C51"/>
    <w:rsid w:val="00410E8B"/>
    <w:rsid w:val="00417897"/>
    <w:rsid w:val="00422068"/>
    <w:rsid w:val="00424BB6"/>
    <w:rsid w:val="00435FD2"/>
    <w:rsid w:val="004535C4"/>
    <w:rsid w:val="004575F0"/>
    <w:rsid w:val="004B7FFB"/>
    <w:rsid w:val="004D611A"/>
    <w:rsid w:val="004F380D"/>
    <w:rsid w:val="00505B6E"/>
    <w:rsid w:val="00535DED"/>
    <w:rsid w:val="005445C4"/>
    <w:rsid w:val="00551E5D"/>
    <w:rsid w:val="005624F5"/>
    <w:rsid w:val="00566EB7"/>
    <w:rsid w:val="005718CF"/>
    <w:rsid w:val="00576331"/>
    <w:rsid w:val="005D40FA"/>
    <w:rsid w:val="00612BF3"/>
    <w:rsid w:val="00626E4B"/>
    <w:rsid w:val="0064640B"/>
    <w:rsid w:val="006541ED"/>
    <w:rsid w:val="00657800"/>
    <w:rsid w:val="0067220C"/>
    <w:rsid w:val="00673D26"/>
    <w:rsid w:val="00693AB0"/>
    <w:rsid w:val="006A00DF"/>
    <w:rsid w:val="006E7416"/>
    <w:rsid w:val="00711AFE"/>
    <w:rsid w:val="0076429F"/>
    <w:rsid w:val="007643CE"/>
    <w:rsid w:val="00783B7C"/>
    <w:rsid w:val="00783CC6"/>
    <w:rsid w:val="007D7C01"/>
    <w:rsid w:val="00820586"/>
    <w:rsid w:val="008361B7"/>
    <w:rsid w:val="00844B0C"/>
    <w:rsid w:val="0086553C"/>
    <w:rsid w:val="00867425"/>
    <w:rsid w:val="008818AD"/>
    <w:rsid w:val="008A22C4"/>
    <w:rsid w:val="008B2866"/>
    <w:rsid w:val="008D3EFA"/>
    <w:rsid w:val="008F2281"/>
    <w:rsid w:val="008F5B2F"/>
    <w:rsid w:val="00926C6C"/>
    <w:rsid w:val="00962B8F"/>
    <w:rsid w:val="0096761A"/>
    <w:rsid w:val="00992587"/>
    <w:rsid w:val="009A4F34"/>
    <w:rsid w:val="009D0F93"/>
    <w:rsid w:val="009E6363"/>
    <w:rsid w:val="00A012BB"/>
    <w:rsid w:val="00A01950"/>
    <w:rsid w:val="00A401E7"/>
    <w:rsid w:val="00A52027"/>
    <w:rsid w:val="00A61EFB"/>
    <w:rsid w:val="00A778A8"/>
    <w:rsid w:val="00AE6C7D"/>
    <w:rsid w:val="00AF4C75"/>
    <w:rsid w:val="00B041B9"/>
    <w:rsid w:val="00B143C7"/>
    <w:rsid w:val="00B463E8"/>
    <w:rsid w:val="00B54AF3"/>
    <w:rsid w:val="00B662E9"/>
    <w:rsid w:val="00B7204C"/>
    <w:rsid w:val="00B819AE"/>
    <w:rsid w:val="00B923E5"/>
    <w:rsid w:val="00B94D07"/>
    <w:rsid w:val="00B954B2"/>
    <w:rsid w:val="00B9610C"/>
    <w:rsid w:val="00BA7557"/>
    <w:rsid w:val="00BD5914"/>
    <w:rsid w:val="00BE32E8"/>
    <w:rsid w:val="00C33698"/>
    <w:rsid w:val="00C5646B"/>
    <w:rsid w:val="00C61387"/>
    <w:rsid w:val="00CF7875"/>
    <w:rsid w:val="00D00543"/>
    <w:rsid w:val="00D02545"/>
    <w:rsid w:val="00D24CDE"/>
    <w:rsid w:val="00D25C3C"/>
    <w:rsid w:val="00D40815"/>
    <w:rsid w:val="00D70EF8"/>
    <w:rsid w:val="00D72AA9"/>
    <w:rsid w:val="00D76203"/>
    <w:rsid w:val="00DA7326"/>
    <w:rsid w:val="00DF49C2"/>
    <w:rsid w:val="00E21360"/>
    <w:rsid w:val="00E528DF"/>
    <w:rsid w:val="00E61833"/>
    <w:rsid w:val="00E7208E"/>
    <w:rsid w:val="00E745AD"/>
    <w:rsid w:val="00E812B6"/>
    <w:rsid w:val="00E85128"/>
    <w:rsid w:val="00E91AC6"/>
    <w:rsid w:val="00EA62EF"/>
    <w:rsid w:val="00EB412A"/>
    <w:rsid w:val="00ED034F"/>
    <w:rsid w:val="00F07C1E"/>
    <w:rsid w:val="00F23B73"/>
    <w:rsid w:val="00F42AC5"/>
    <w:rsid w:val="00F45DC8"/>
    <w:rsid w:val="00F63F00"/>
    <w:rsid w:val="00F80A66"/>
    <w:rsid w:val="00F85839"/>
    <w:rsid w:val="00FC6722"/>
    <w:rsid w:val="00FF5F5D"/>
    <w:rsid w:val="00FF61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060D58"/>
    <w:rPr>
      <w:rFonts w:ascii="Tahoma" w:hAnsi="Tahoma" w:cs="Tahoma"/>
      <w:sz w:val="16"/>
      <w:szCs w:val="16"/>
    </w:rPr>
  </w:style>
  <w:style w:type="character" w:customStyle="1" w:styleId="BalloonTextChar">
    <w:name w:val="Balloon Text Char"/>
    <w:basedOn w:val="DefaultParagraphFont"/>
    <w:link w:val="BalloonText"/>
    <w:uiPriority w:val="99"/>
    <w:semiHidden/>
    <w:rsid w:val="00060D5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060D58"/>
    <w:rPr>
      <w:rFonts w:ascii="Tahoma" w:hAnsi="Tahoma" w:cs="Tahoma"/>
      <w:sz w:val="16"/>
      <w:szCs w:val="16"/>
    </w:rPr>
  </w:style>
  <w:style w:type="character" w:customStyle="1" w:styleId="BalloonTextChar">
    <w:name w:val="Balloon Text Char"/>
    <w:basedOn w:val="DefaultParagraphFont"/>
    <w:link w:val="BalloonText"/>
    <w:uiPriority w:val="99"/>
    <w:semiHidden/>
    <w:rsid w:val="00060D5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122">
      <w:bodyDiv w:val="1"/>
      <w:marLeft w:val="0"/>
      <w:marRight w:val="0"/>
      <w:marTop w:val="0"/>
      <w:marBottom w:val="0"/>
      <w:divBdr>
        <w:top w:val="none" w:sz="0" w:space="0" w:color="auto"/>
        <w:left w:val="none" w:sz="0" w:space="0" w:color="auto"/>
        <w:bottom w:val="none" w:sz="0" w:space="0" w:color="auto"/>
        <w:right w:val="none" w:sz="0" w:space="0" w:color="auto"/>
      </w:divBdr>
    </w:div>
    <w:div w:id="238751798">
      <w:bodyDiv w:val="1"/>
      <w:marLeft w:val="0"/>
      <w:marRight w:val="0"/>
      <w:marTop w:val="0"/>
      <w:marBottom w:val="0"/>
      <w:divBdr>
        <w:top w:val="none" w:sz="0" w:space="0" w:color="auto"/>
        <w:left w:val="none" w:sz="0" w:space="0" w:color="auto"/>
        <w:bottom w:val="none" w:sz="0" w:space="0" w:color="auto"/>
        <w:right w:val="none" w:sz="0" w:space="0" w:color="auto"/>
      </w:divBdr>
    </w:div>
    <w:div w:id="729377692">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 w:id="1447192382">
      <w:bodyDiv w:val="1"/>
      <w:marLeft w:val="0"/>
      <w:marRight w:val="0"/>
      <w:marTop w:val="0"/>
      <w:marBottom w:val="0"/>
      <w:divBdr>
        <w:top w:val="none" w:sz="0" w:space="0" w:color="auto"/>
        <w:left w:val="none" w:sz="0" w:space="0" w:color="auto"/>
        <w:bottom w:val="none" w:sz="0" w:space="0" w:color="auto"/>
        <w:right w:val="none" w:sz="0" w:space="0" w:color="auto"/>
      </w:divBdr>
    </w:div>
    <w:div w:id="1483932706">
      <w:bodyDiv w:val="1"/>
      <w:marLeft w:val="0"/>
      <w:marRight w:val="0"/>
      <w:marTop w:val="0"/>
      <w:marBottom w:val="0"/>
      <w:divBdr>
        <w:top w:val="none" w:sz="0" w:space="0" w:color="auto"/>
        <w:left w:val="none" w:sz="0" w:space="0" w:color="auto"/>
        <w:bottom w:val="none" w:sz="0" w:space="0" w:color="auto"/>
        <w:right w:val="none" w:sz="0" w:space="0" w:color="auto"/>
      </w:divBdr>
    </w:div>
    <w:div w:id="1724282178">
      <w:bodyDiv w:val="1"/>
      <w:marLeft w:val="0"/>
      <w:marRight w:val="0"/>
      <w:marTop w:val="0"/>
      <w:marBottom w:val="0"/>
      <w:divBdr>
        <w:top w:val="none" w:sz="0" w:space="0" w:color="auto"/>
        <w:left w:val="none" w:sz="0" w:space="0" w:color="auto"/>
        <w:bottom w:val="none" w:sz="0" w:space="0" w:color="auto"/>
        <w:right w:val="none" w:sz="0" w:space="0" w:color="auto"/>
      </w:divBdr>
    </w:div>
    <w:div w:id="202979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1781-2DBC-410F-9E56-CF924CE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3</cp:revision>
  <cp:lastPrinted>2016-07-26T16:52:00Z</cp:lastPrinted>
  <dcterms:created xsi:type="dcterms:W3CDTF">2016-07-27T12:19:00Z</dcterms:created>
  <dcterms:modified xsi:type="dcterms:W3CDTF">2016-12-21T19:34:00Z</dcterms:modified>
</cp:coreProperties>
</file>